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41E7F" w14:textId="77777777" w:rsidR="005A4761" w:rsidRPr="00D56504" w:rsidRDefault="005A4761" w:rsidP="007A45B1">
      <w:pPr>
        <w:spacing w:after="0" w:line="26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6504">
        <w:rPr>
          <w:rFonts w:ascii="Times New Roman" w:eastAsia="Calibri" w:hAnsi="Times New Roman" w:cs="Times New Roman"/>
          <w:sz w:val="24"/>
          <w:szCs w:val="24"/>
        </w:rPr>
        <w:t>TRABAJOS DE PREHISTORIA</w:t>
      </w:r>
    </w:p>
    <w:p w14:paraId="5942C02F" w14:textId="2A187433" w:rsidR="005A4761" w:rsidRPr="00D56504" w:rsidRDefault="005A4761" w:rsidP="007A45B1">
      <w:pPr>
        <w:spacing w:after="0" w:line="264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6504">
        <w:rPr>
          <w:rFonts w:ascii="Times New Roman" w:eastAsia="Calibri" w:hAnsi="Times New Roman" w:cs="Times New Roman"/>
          <w:sz w:val="24"/>
          <w:szCs w:val="24"/>
        </w:rPr>
        <w:t>77. N.º 1, enero-junio 2020, pp</w:t>
      </w:r>
      <w:r w:rsidR="00D56504" w:rsidRPr="00D56504">
        <w:rPr>
          <w:rFonts w:ascii="Times New Roman" w:eastAsia="Calibri" w:hAnsi="Times New Roman" w:cs="Times New Roman"/>
          <w:sz w:val="24"/>
          <w:szCs w:val="24"/>
        </w:rPr>
        <w:t>. 7-29</w:t>
      </w:r>
      <w:r w:rsidRPr="00D565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eastAsia="Calibri" w:hAnsi="Times New Roman" w:cs="Times New Roman"/>
          <w:sz w:val="24"/>
          <w:szCs w:val="24"/>
          <w:lang w:val="en-US"/>
        </w:rPr>
        <w:t>ISSN: 0082-5638</w:t>
      </w:r>
    </w:p>
    <w:p w14:paraId="70D3A0F0" w14:textId="40710E7F" w:rsidR="005A4761" w:rsidRPr="008528B5" w:rsidRDefault="005A4761" w:rsidP="007A45B1">
      <w:pPr>
        <w:spacing w:after="0" w:line="264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6504">
        <w:rPr>
          <w:rFonts w:ascii="Times New Roman" w:eastAsia="Calibri" w:hAnsi="Times New Roman" w:cs="Times New Roman"/>
          <w:sz w:val="24"/>
          <w:szCs w:val="24"/>
          <w:lang w:val="en-US"/>
        </w:rPr>
        <w:t>https://doi.org/10.3989/tp.2020.</w:t>
      </w:r>
      <w:r w:rsidRPr="008528B5">
        <w:rPr>
          <w:rFonts w:ascii="Times New Roman" w:eastAsia="Calibri" w:hAnsi="Times New Roman" w:cs="Times New Roman"/>
          <w:sz w:val="24"/>
          <w:szCs w:val="24"/>
          <w:lang w:val="en-US"/>
        </w:rPr>
        <w:t>12244</w:t>
      </w:r>
    </w:p>
    <w:p w14:paraId="30ECB0E5" w14:textId="77777777" w:rsidR="00D56504" w:rsidRPr="008528B5" w:rsidRDefault="00D56504" w:rsidP="007A45B1">
      <w:pPr>
        <w:pStyle w:val="Default"/>
        <w:spacing w:line="264" w:lineRule="auto"/>
        <w:jc w:val="both"/>
        <w:rPr>
          <w:rFonts w:ascii="Times New Roman" w:hAnsi="Times New Roman" w:cs="Times New Roman"/>
          <w:lang w:val="en-US"/>
        </w:rPr>
      </w:pPr>
    </w:p>
    <w:p w14:paraId="5BD0C0C3" w14:textId="77777777" w:rsidR="00BC61DA" w:rsidRPr="008528B5" w:rsidRDefault="00BC61DA" w:rsidP="007A45B1">
      <w:pPr>
        <w:pStyle w:val="Default"/>
        <w:spacing w:line="264" w:lineRule="auto"/>
        <w:jc w:val="both"/>
        <w:rPr>
          <w:rFonts w:ascii="Times New Roman" w:hAnsi="Times New Roman" w:cs="Times New Roman"/>
          <w:lang w:val="en-US"/>
        </w:rPr>
      </w:pPr>
    </w:p>
    <w:p w14:paraId="727FE5C8" w14:textId="77777777" w:rsidR="00BC61DA" w:rsidRPr="008528B5" w:rsidRDefault="00BC61DA" w:rsidP="007A45B1">
      <w:pPr>
        <w:pStyle w:val="Default"/>
        <w:spacing w:line="264" w:lineRule="auto"/>
        <w:jc w:val="both"/>
        <w:rPr>
          <w:rFonts w:ascii="Times New Roman" w:hAnsi="Times New Roman" w:cs="Times New Roman"/>
          <w:lang w:val="en-US"/>
        </w:rPr>
      </w:pPr>
    </w:p>
    <w:p w14:paraId="2F9F2DE8" w14:textId="77777777" w:rsidR="00BC61DA" w:rsidRPr="008528B5" w:rsidRDefault="00BC61DA" w:rsidP="007A45B1">
      <w:pPr>
        <w:pStyle w:val="Default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12DDF0D" w14:textId="1ADAB94D" w:rsidR="00D56504" w:rsidRPr="008528B5" w:rsidRDefault="00D56504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28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8B5">
        <w:rPr>
          <w:rFonts w:ascii="Times New Roman" w:hAnsi="Times New Roman" w:cs="Times New Roman"/>
          <w:b/>
          <w:bCs/>
          <w:sz w:val="28"/>
          <w:szCs w:val="28"/>
          <w:lang w:val="en-US"/>
        </w:rPr>
        <w:t>Una entrevista con Antonio Gilman Guillén. Primera parte</w:t>
      </w:r>
    </w:p>
    <w:p w14:paraId="58168D62" w14:textId="77777777" w:rsidR="009B5BFE" w:rsidRPr="008528B5" w:rsidRDefault="009B5BFE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B07447B" w14:textId="40DB0AE9" w:rsidR="009B5BFE" w:rsidRPr="008528B5" w:rsidRDefault="009B5BFE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8528B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 interview with Antonio Gilman Guillén. Part 1</w:t>
      </w:r>
    </w:p>
    <w:p w14:paraId="743AD0F9" w14:textId="03A57D83" w:rsidR="009B5BFE" w:rsidRDefault="009B5BFE" w:rsidP="007A45B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14:paraId="7ECCBAEA" w14:textId="77777777" w:rsidR="008528B5" w:rsidRPr="008528B5" w:rsidRDefault="008528B5" w:rsidP="007A45B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14:paraId="5DA45032" w14:textId="77777777" w:rsidR="008528B5" w:rsidRDefault="00D56504" w:rsidP="007A45B1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52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Archivo </w:t>
      </w:r>
      <w:r w:rsidR="009B5BFE" w:rsidRPr="00852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</w:t>
      </w:r>
      <w:r w:rsidRPr="00852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omplementario</w:t>
      </w:r>
      <w:r w:rsidR="009B5BFE" w:rsidRPr="00852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52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1</w:t>
      </w:r>
      <w:r w:rsidR="005A4761" w:rsidRPr="008528B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</w:p>
    <w:p w14:paraId="193A894D" w14:textId="67FC85C2" w:rsidR="005A4761" w:rsidRPr="008528B5" w:rsidRDefault="005A4761" w:rsidP="007A45B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28B5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Curriculum vitae </w:t>
      </w:r>
      <w:r w:rsidRPr="008528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completo de Antonio Gilman Guillén </w:t>
      </w:r>
    </w:p>
    <w:p w14:paraId="57024BB0" w14:textId="77777777" w:rsidR="003F0BA2" w:rsidRPr="008528B5" w:rsidRDefault="003F0BA2" w:rsidP="007A45B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</w:p>
    <w:p w14:paraId="0B586266" w14:textId="0F2BA948" w:rsidR="0014641D" w:rsidRDefault="0014641D" w:rsidP="007A45B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</w:p>
    <w:p w14:paraId="1909F5D1" w14:textId="77777777" w:rsidR="008528B5" w:rsidRPr="008528B5" w:rsidRDefault="008528B5" w:rsidP="007A45B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</w:p>
    <w:p w14:paraId="4D0BB989" w14:textId="77777777" w:rsidR="009B5BFE" w:rsidRPr="008528B5" w:rsidRDefault="009B5BFE" w:rsidP="007A45B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</w:p>
    <w:p w14:paraId="5D84C102" w14:textId="05745379" w:rsidR="00E66D44" w:rsidRPr="0014641D" w:rsidRDefault="0014641D" w:rsidP="007A45B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1. </w:t>
      </w:r>
      <w:r w:rsidR="00E66D44" w:rsidRPr="0014641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</w:t>
      </w:r>
      <w:r w:rsidRPr="0014641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ATOS DE IDENTIFICACIÓN Y CONTACTO</w:t>
      </w:r>
    </w:p>
    <w:p w14:paraId="0D86152D" w14:textId="77777777" w:rsidR="0014641D" w:rsidRPr="0014641D" w:rsidRDefault="0014641D" w:rsidP="007A45B1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652AF082" w14:textId="77777777" w:rsidR="00E66D44" w:rsidRPr="00D56504" w:rsidRDefault="00E66D44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Dirección particular: 4949 Geneste Avenue, Apt. 405, Encino, CA 91316</w:t>
      </w:r>
    </w:p>
    <w:p w14:paraId="5C9EAF83" w14:textId="579D2BCA" w:rsidR="00E66D44" w:rsidRPr="00D56504" w:rsidRDefault="00E66D44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Correo e. antonio.gilman@csun.edu</w:t>
      </w:r>
      <w:r w:rsidR="00DB2A49">
        <w:rPr>
          <w:rStyle w:val="Hipervnculo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8" w:history="1">
        <w:r w:rsidR="007A45B1"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https://orcid.org/00000027547402X</w:t>
        </w:r>
      </w:hyperlink>
      <w:r w:rsidR="007A45B1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11B89162" w14:textId="77777777" w:rsidR="00E66D44" w:rsidRDefault="00E66D44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A518E" w14:textId="77777777" w:rsidR="0014641D" w:rsidRPr="00D56504" w:rsidRDefault="0014641D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35980" w14:textId="4F18CCC4" w:rsidR="00E66D44" w:rsidRDefault="003F0BA2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50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66D44" w:rsidRPr="00D56504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14641D">
        <w:rPr>
          <w:rFonts w:ascii="Times New Roman" w:hAnsi="Times New Roman" w:cs="Times New Roman"/>
          <w:b/>
          <w:bCs/>
          <w:sz w:val="24"/>
          <w:szCs w:val="24"/>
        </w:rPr>
        <w:t>ORMACIÓN ACADÉMICA</w:t>
      </w:r>
    </w:p>
    <w:p w14:paraId="24979984" w14:textId="77777777" w:rsidR="0014641D" w:rsidRPr="00D56504" w:rsidRDefault="0014641D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F7DF2" w14:textId="3C8D0C10" w:rsidR="00E66D44" w:rsidRPr="00D56504" w:rsidRDefault="00E66D4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1961-1965 Harvard College: A.B.,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magna cum laude</w:t>
      </w:r>
      <w:r w:rsidRPr="00D56504">
        <w:rPr>
          <w:rFonts w:ascii="Times New Roman" w:hAnsi="Times New Roman" w:cs="Times New Roman"/>
          <w:sz w:val="24"/>
          <w:szCs w:val="24"/>
        </w:rPr>
        <w:t xml:space="preserve"> en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="00F3466A" w:rsidRPr="00D56504">
        <w:rPr>
          <w:rFonts w:ascii="Times New Roman" w:hAnsi="Times New Roman" w:cs="Times New Roman"/>
          <w:sz w:val="24"/>
          <w:szCs w:val="24"/>
        </w:rPr>
        <w:t>Classics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 (1965). </w:t>
      </w:r>
    </w:p>
    <w:p w14:paraId="7CFC603B" w14:textId="7A44CB6A" w:rsidR="00E66D44" w:rsidRPr="00D56504" w:rsidRDefault="00E66D4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1965-1967 St. John's College, Cambridge University: B.</w:t>
      </w:r>
      <w:r w:rsidR="0014641D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A. (hons)</w:t>
      </w:r>
      <w:r w:rsidR="00907AAB" w:rsidRPr="00D56504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Pr="00D56504">
        <w:rPr>
          <w:rFonts w:ascii="Times New Roman" w:hAnsi="Times New Roman" w:cs="Times New Roman"/>
          <w:sz w:val="24"/>
          <w:szCs w:val="24"/>
        </w:rPr>
        <w:t xml:space="preserve"> en Arqueología Prehistórica (1967);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M.</w:t>
      </w:r>
      <w:r w:rsidR="001464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A.</w:t>
      </w:r>
      <w:r w:rsidRPr="00D56504">
        <w:rPr>
          <w:rFonts w:ascii="Times New Roman" w:hAnsi="Times New Roman" w:cs="Times New Roman"/>
          <w:sz w:val="24"/>
          <w:szCs w:val="24"/>
        </w:rPr>
        <w:t xml:space="preserve"> (1971). </w:t>
      </w:r>
    </w:p>
    <w:p w14:paraId="42EA7FAA" w14:textId="394FAD42" w:rsidR="0009643E" w:rsidRPr="00D56504" w:rsidRDefault="00E66D4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1967-1972 Harvard University: Ph.D. en Antropología (1974). Título de la Tesis doctoral: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The Later Prehistory of Tangier, Morocco</w:t>
      </w:r>
      <w:r w:rsidRPr="00D56504">
        <w:rPr>
          <w:rFonts w:ascii="Times New Roman" w:hAnsi="Times New Roman" w:cs="Times New Roman"/>
          <w:sz w:val="24"/>
          <w:szCs w:val="24"/>
        </w:rPr>
        <w:t>.</w:t>
      </w:r>
    </w:p>
    <w:p w14:paraId="1A8C6001" w14:textId="164BD843" w:rsidR="00C43319" w:rsidRPr="00D56504" w:rsidRDefault="00C43319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44A45" w14:textId="56462235" w:rsidR="00C43319" w:rsidRPr="00C40118" w:rsidRDefault="00C43319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118">
        <w:rPr>
          <w:rFonts w:ascii="Times New Roman" w:hAnsi="Times New Roman" w:cs="Times New Roman"/>
          <w:sz w:val="24"/>
          <w:szCs w:val="24"/>
        </w:rPr>
        <w:t>Idiomas</w:t>
      </w:r>
      <w:r w:rsidR="00C40118">
        <w:rPr>
          <w:rFonts w:ascii="Times New Roman" w:hAnsi="Times New Roman" w:cs="Times New Roman"/>
          <w:sz w:val="24"/>
          <w:szCs w:val="24"/>
        </w:rPr>
        <w:t>:</w:t>
      </w:r>
    </w:p>
    <w:p w14:paraId="71059C13" w14:textId="77777777" w:rsidR="00C43319" w:rsidRPr="00D56504" w:rsidRDefault="00C43319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Español e inglés como lengua materna, francés y latín en el bachillerato. El alemán a nivel de traducción especializada y el griego clásico en la Universidad; danés como lengua familiar.</w:t>
      </w:r>
    </w:p>
    <w:p w14:paraId="7F418780" w14:textId="77777777" w:rsidR="00C43319" w:rsidRPr="00D56504" w:rsidRDefault="00C43319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82A6C" w14:textId="02ECECD4" w:rsidR="00C43319" w:rsidRPr="00D56504" w:rsidRDefault="00C43319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1971-1972</w:t>
      </w:r>
      <w:r w:rsidR="00C40118">
        <w:rPr>
          <w:rFonts w:ascii="Times New Roman" w:hAnsi="Times New Roman" w:cs="Times New Roman"/>
          <w:sz w:val="24"/>
          <w:szCs w:val="24"/>
        </w:rPr>
        <w:t>:</w:t>
      </w:r>
      <w:r w:rsidRPr="00D56504">
        <w:rPr>
          <w:rFonts w:ascii="Times New Roman" w:hAnsi="Times New Roman" w:cs="Times New Roman"/>
          <w:sz w:val="24"/>
          <w:szCs w:val="24"/>
        </w:rPr>
        <w:t xml:space="preserve"> Traducción (francés a inglés) para la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Princeton Encyclopedia of Classical Sites. </w:t>
      </w:r>
      <w:r w:rsidRPr="00D56504">
        <w:rPr>
          <w:rFonts w:ascii="Times New Roman" w:hAnsi="Times New Roman" w:cs="Times New Roman"/>
          <w:sz w:val="24"/>
          <w:szCs w:val="24"/>
        </w:rPr>
        <w:t>Princeton University Press</w:t>
      </w:r>
      <w:r w:rsidR="00C40118">
        <w:rPr>
          <w:rFonts w:ascii="Times New Roman" w:hAnsi="Times New Roman" w:cs="Times New Roman"/>
          <w:sz w:val="24"/>
          <w:szCs w:val="24"/>
        </w:rPr>
        <w:t>. Princeton,</w:t>
      </w:r>
      <w:r w:rsidRPr="00D56504">
        <w:rPr>
          <w:rFonts w:ascii="Times New Roman" w:hAnsi="Times New Roman" w:cs="Times New Roman"/>
          <w:sz w:val="24"/>
          <w:szCs w:val="24"/>
        </w:rPr>
        <w:t xml:space="preserve"> 1976.</w:t>
      </w:r>
    </w:p>
    <w:p w14:paraId="53863D60" w14:textId="0F1BADCD" w:rsidR="00C43319" w:rsidRPr="008528B5" w:rsidRDefault="00C43319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56504">
        <w:rPr>
          <w:rFonts w:ascii="Times New Roman" w:hAnsi="Times New Roman" w:cs="Times New Roman"/>
          <w:sz w:val="24"/>
          <w:szCs w:val="24"/>
        </w:rPr>
        <w:t>1966</w:t>
      </w:r>
      <w:r w:rsidR="00C40118">
        <w:rPr>
          <w:rFonts w:ascii="Times New Roman" w:hAnsi="Times New Roman" w:cs="Times New Roman"/>
          <w:sz w:val="24"/>
          <w:szCs w:val="24"/>
        </w:rPr>
        <w:t>:</w:t>
      </w:r>
      <w:r w:rsidRPr="00D56504">
        <w:rPr>
          <w:rFonts w:ascii="Times New Roman" w:hAnsi="Times New Roman" w:cs="Times New Roman"/>
          <w:sz w:val="24"/>
          <w:szCs w:val="24"/>
        </w:rPr>
        <w:t xml:space="preserve"> Traducción (español a inglés) de Martin Almagro Basch,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Ampurias: Guide to the Excavations and Museum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Casa Provincial de Caridad. Barcelona</w:t>
      </w:r>
      <w:r w:rsidR="00C40118" w:rsidRPr="008528B5">
        <w:rPr>
          <w:rFonts w:ascii="Times New Roman" w:hAnsi="Times New Roman" w:cs="Times New Roman"/>
          <w:sz w:val="24"/>
          <w:szCs w:val="24"/>
          <w:lang w:val="it-IT"/>
        </w:rPr>
        <w:t>, 1966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7A5883E" w14:textId="20664C0A" w:rsidR="00C43319" w:rsidRDefault="00C43319" w:rsidP="007A45B1">
      <w:pPr>
        <w:pStyle w:val="Textocomentario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F7FF181" w14:textId="77777777" w:rsidR="00DA3395" w:rsidRPr="008528B5" w:rsidRDefault="00DA3395" w:rsidP="007A45B1">
      <w:pPr>
        <w:pStyle w:val="Textocomentario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43D0333" w14:textId="2E28116B" w:rsidR="00E66D44" w:rsidRPr="008528B5" w:rsidRDefault="003F0BA2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528B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3. </w:t>
      </w:r>
      <w:r w:rsidR="00E66D44" w:rsidRPr="008528B5">
        <w:rPr>
          <w:rFonts w:ascii="Times New Roman" w:hAnsi="Times New Roman" w:cs="Times New Roman"/>
          <w:b/>
          <w:bCs/>
          <w:sz w:val="24"/>
          <w:szCs w:val="24"/>
          <w:lang w:val="it-IT"/>
        </w:rPr>
        <w:t>D</w:t>
      </w:r>
      <w:r w:rsidR="00C40118" w:rsidRPr="008528B5">
        <w:rPr>
          <w:rFonts w:ascii="Times New Roman" w:hAnsi="Times New Roman" w:cs="Times New Roman"/>
          <w:b/>
          <w:bCs/>
          <w:sz w:val="24"/>
          <w:szCs w:val="24"/>
          <w:lang w:val="it-IT"/>
        </w:rPr>
        <w:t>OCENCIA</w:t>
      </w:r>
    </w:p>
    <w:p w14:paraId="5FB9BBCD" w14:textId="77777777" w:rsidR="00C40118" w:rsidRPr="008528B5" w:rsidRDefault="00C40118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62CEB29F" w14:textId="57F894B4" w:rsidR="00E66D44" w:rsidRPr="008528B5" w:rsidRDefault="003F0BA2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528B5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>3.1.</w:t>
      </w:r>
      <w:r w:rsidR="005E39DA"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E39DA" w:rsidRPr="008528B5">
        <w:rPr>
          <w:rFonts w:ascii="Times New Roman" w:hAnsi="Times New Roman" w:cs="Times New Roman"/>
          <w:b/>
          <w:sz w:val="24"/>
          <w:szCs w:val="24"/>
          <w:lang w:val="it-IT"/>
        </w:rPr>
        <w:t>Department of Anthropology, California State University-Northridge (CSUN)</w:t>
      </w:r>
    </w:p>
    <w:p w14:paraId="0E972C14" w14:textId="77777777" w:rsidR="00B30C12" w:rsidRPr="008528B5" w:rsidRDefault="00B30C12" w:rsidP="007A45B1">
      <w:pPr>
        <w:pStyle w:val="Prrafodelista"/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234718B" w14:textId="7776408C" w:rsidR="005E39DA" w:rsidRPr="008528B5" w:rsidRDefault="005E39DA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1973-1975 </w:t>
      </w:r>
      <w:r w:rsidRPr="008528B5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Lecturer </w:t>
      </w:r>
    </w:p>
    <w:p w14:paraId="20F4B7BE" w14:textId="77777777" w:rsidR="005E39DA" w:rsidRPr="008528B5" w:rsidRDefault="005E39DA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1975-1977 </w:t>
      </w:r>
      <w:r w:rsidRPr="008528B5">
        <w:rPr>
          <w:rFonts w:ascii="Times New Roman" w:hAnsi="Times New Roman" w:cs="Times New Roman"/>
          <w:i/>
          <w:iCs/>
          <w:sz w:val="24"/>
          <w:szCs w:val="24"/>
          <w:lang w:val="it-IT"/>
        </w:rPr>
        <w:t>Assistant Professor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739AA1F" w14:textId="77777777" w:rsidR="005E39DA" w:rsidRPr="008528B5" w:rsidRDefault="005E39DA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1977-1981 </w:t>
      </w:r>
      <w:r w:rsidRPr="008528B5">
        <w:rPr>
          <w:rFonts w:ascii="Times New Roman" w:hAnsi="Times New Roman" w:cs="Times New Roman"/>
          <w:i/>
          <w:iCs/>
          <w:sz w:val="24"/>
          <w:szCs w:val="24"/>
          <w:lang w:val="it-IT"/>
        </w:rPr>
        <w:t>Associate Professor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A4046A6" w14:textId="71859BC4" w:rsidR="005E39DA" w:rsidRPr="008528B5" w:rsidRDefault="005E39DA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1981-2007 </w:t>
      </w:r>
      <w:r w:rsidR="00D46B2E" w:rsidRPr="008528B5">
        <w:rPr>
          <w:rFonts w:ascii="Times New Roman" w:hAnsi="Times New Roman" w:cs="Times New Roman"/>
          <w:i/>
          <w:iCs/>
          <w:sz w:val="24"/>
          <w:szCs w:val="24"/>
          <w:lang w:val="it-IT"/>
        </w:rPr>
        <w:t>Professor</w:t>
      </w:r>
    </w:p>
    <w:p w14:paraId="6747FB2F" w14:textId="77777777" w:rsidR="003B553D" w:rsidRPr="008528B5" w:rsidRDefault="003B553D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3490CD9" w14:textId="226BEAF1" w:rsidR="005E39DA" w:rsidRPr="00D56504" w:rsidRDefault="005E39DA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2007- a la actualidad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Profess</w:t>
      </w:r>
      <w:r w:rsidR="00D725AE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r emeritus</w:t>
      </w:r>
    </w:p>
    <w:p w14:paraId="580B1601" w14:textId="77777777" w:rsidR="005E39DA" w:rsidRPr="00D56504" w:rsidRDefault="005E39DA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AF77B6" w14:textId="250077D1" w:rsidR="005E39DA" w:rsidRPr="00D56504" w:rsidRDefault="005E39DA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9092018"/>
      <w:r w:rsidRPr="00D56504">
        <w:rPr>
          <w:rFonts w:ascii="Times New Roman" w:hAnsi="Times New Roman" w:cs="Times New Roman"/>
          <w:sz w:val="24"/>
          <w:szCs w:val="24"/>
        </w:rPr>
        <w:t>Cursos impartidos</w:t>
      </w:r>
      <w:r w:rsidR="00B30C12" w:rsidRPr="00D56504"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1718FE8E" w14:textId="1C174C64" w:rsidR="005E39DA" w:rsidRPr="00D56504" w:rsidRDefault="00B8596C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E39DA" w:rsidRPr="00D56504">
        <w:rPr>
          <w:rFonts w:ascii="Times New Roman" w:hAnsi="Times New Roman" w:cs="Times New Roman"/>
          <w:sz w:val="24"/>
          <w:szCs w:val="24"/>
        </w:rPr>
        <w:t>Origen humano y cultura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7FC5DD7" w14:textId="1138A9DF" w:rsidR="005E39DA" w:rsidRPr="00D56504" w:rsidRDefault="00B8596C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E39DA" w:rsidRPr="00D56504">
        <w:rPr>
          <w:rFonts w:ascii="Times New Roman" w:hAnsi="Times New Roman" w:cs="Times New Roman"/>
          <w:sz w:val="24"/>
          <w:szCs w:val="24"/>
        </w:rPr>
        <w:t>Culturas del Tercer Mundo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0929A65" w14:textId="7337C612" w:rsidR="005E39DA" w:rsidRPr="00D56504" w:rsidRDefault="00B8596C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E39DA" w:rsidRPr="00D56504">
        <w:rPr>
          <w:rFonts w:ascii="Times New Roman" w:hAnsi="Times New Roman" w:cs="Times New Roman"/>
          <w:sz w:val="24"/>
          <w:szCs w:val="24"/>
        </w:rPr>
        <w:t>El medio físico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E39DA" w:rsidRPr="00D56504">
        <w:rPr>
          <w:rFonts w:ascii="Times New Roman" w:hAnsi="Times New Roman" w:cs="Times New Roman"/>
          <w:sz w:val="24"/>
          <w:szCs w:val="24"/>
        </w:rPr>
        <w:t xml:space="preserve"> [en el </w:t>
      </w:r>
      <w:r w:rsidR="00F3466A" w:rsidRPr="00D56504">
        <w:rPr>
          <w:rFonts w:ascii="Times New Roman" w:hAnsi="Times New Roman" w:cs="Times New Roman"/>
          <w:sz w:val="24"/>
          <w:szCs w:val="24"/>
        </w:rPr>
        <w:t>Departamento de Geografía</w:t>
      </w:r>
      <w:r w:rsidR="005E39DA" w:rsidRPr="00D56504">
        <w:rPr>
          <w:rFonts w:ascii="Times New Roman" w:hAnsi="Times New Roman" w:cs="Times New Roman"/>
          <w:sz w:val="24"/>
          <w:szCs w:val="24"/>
        </w:rPr>
        <w:t>]</w:t>
      </w:r>
    </w:p>
    <w:p w14:paraId="4DFB40CF" w14:textId="0746B118" w:rsidR="005E39DA" w:rsidRPr="00D56504" w:rsidRDefault="00B8596C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E39DA" w:rsidRPr="00D56504">
        <w:rPr>
          <w:rFonts w:ascii="Times New Roman" w:hAnsi="Times New Roman" w:cs="Times New Roman"/>
          <w:sz w:val="24"/>
          <w:szCs w:val="24"/>
        </w:rPr>
        <w:t>Arqueología prehistórica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A3E52D9" w14:textId="5327BA39" w:rsidR="005E39DA" w:rsidRPr="00D56504" w:rsidRDefault="00B8596C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E39DA" w:rsidRPr="00D56504">
        <w:rPr>
          <w:rFonts w:ascii="Times New Roman" w:hAnsi="Times New Roman" w:cs="Times New Roman"/>
          <w:sz w:val="24"/>
          <w:szCs w:val="24"/>
        </w:rPr>
        <w:t>Arqueología del Viejo Mundo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9A69DAF" w14:textId="2B72ED22" w:rsidR="005E39DA" w:rsidRPr="00D56504" w:rsidRDefault="00B8596C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30C12" w:rsidRPr="00D56504">
        <w:rPr>
          <w:rFonts w:ascii="Times New Roman" w:hAnsi="Times New Roman" w:cs="Times New Roman"/>
          <w:sz w:val="24"/>
          <w:szCs w:val="24"/>
        </w:rPr>
        <w:t>Teoría y m</w:t>
      </w:r>
      <w:r w:rsidR="005E39DA" w:rsidRPr="00D56504">
        <w:rPr>
          <w:rFonts w:ascii="Times New Roman" w:hAnsi="Times New Roman" w:cs="Times New Roman"/>
          <w:sz w:val="24"/>
          <w:szCs w:val="24"/>
        </w:rPr>
        <w:t>étodo en Arqueología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6A4BB1E" w14:textId="5096DFA6" w:rsidR="005E39DA" w:rsidRPr="00D56504" w:rsidRDefault="00B8596C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E39DA" w:rsidRPr="00D56504">
        <w:rPr>
          <w:rFonts w:ascii="Times New Roman" w:hAnsi="Times New Roman" w:cs="Times New Roman"/>
          <w:sz w:val="24"/>
          <w:szCs w:val="24"/>
        </w:rPr>
        <w:t>Evolución social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8FC2FC5" w14:textId="219F3BF6" w:rsidR="00B30C12" w:rsidRPr="00D56504" w:rsidRDefault="00B30C12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141D2" w14:textId="5E6F7AAC" w:rsidR="00B30C12" w:rsidRPr="00D56504" w:rsidRDefault="00F05733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504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B30C12"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0C12" w:rsidRPr="00C40118">
        <w:rPr>
          <w:rFonts w:ascii="Times New Roman" w:hAnsi="Times New Roman" w:cs="Times New Roman"/>
          <w:b/>
          <w:sz w:val="24"/>
          <w:szCs w:val="24"/>
        </w:rPr>
        <w:t>Department of Sociology, Anthropology y Social Work, University of Wisconsin-Oshkosh</w:t>
      </w:r>
    </w:p>
    <w:p w14:paraId="2B1CE22D" w14:textId="77777777" w:rsidR="00B30C12" w:rsidRPr="00D56504" w:rsidRDefault="00B30C12" w:rsidP="007A45B1">
      <w:pPr>
        <w:pStyle w:val="Prrafodelista"/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3B7D30" w14:textId="5882C06C" w:rsidR="00B30C12" w:rsidRPr="00D56504" w:rsidRDefault="00B30C12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1972-1973: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Instructor</w:t>
      </w:r>
    </w:p>
    <w:p w14:paraId="52489A98" w14:textId="77777777" w:rsidR="00B30C12" w:rsidRPr="00D56504" w:rsidRDefault="00B30C12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520891E" w14:textId="465FA989" w:rsidR="00B30C12" w:rsidRPr="00D56504" w:rsidRDefault="00B30C12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Cursos impartidos:</w:t>
      </w:r>
    </w:p>
    <w:p w14:paraId="23259271" w14:textId="47046BFF" w:rsidR="00B30C12" w:rsidRPr="00D56504" w:rsidRDefault="00B8596C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30C12" w:rsidRPr="00D56504">
        <w:rPr>
          <w:rFonts w:ascii="Times New Roman" w:hAnsi="Times New Roman" w:cs="Times New Roman"/>
          <w:sz w:val="24"/>
          <w:szCs w:val="24"/>
        </w:rPr>
        <w:t>Antropología general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30C12" w:rsidRPr="00D565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43895" w14:textId="3D3309FB" w:rsidR="00B30C12" w:rsidRPr="00D56504" w:rsidRDefault="00B8596C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30C12" w:rsidRPr="00D56504">
        <w:rPr>
          <w:rFonts w:ascii="Times New Roman" w:hAnsi="Times New Roman" w:cs="Times New Roman"/>
          <w:sz w:val="24"/>
          <w:szCs w:val="24"/>
        </w:rPr>
        <w:t>Arqueología del Viejo Mundo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7F532F2" w14:textId="02BD7C1C" w:rsidR="00B30C12" w:rsidRPr="00D56504" w:rsidRDefault="00B8596C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30C12" w:rsidRPr="00D56504">
        <w:rPr>
          <w:rFonts w:ascii="Times New Roman" w:hAnsi="Times New Roman" w:cs="Times New Roman"/>
          <w:sz w:val="24"/>
          <w:szCs w:val="24"/>
        </w:rPr>
        <w:t>Métodos de museo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5A152EC" w14:textId="1DF154F4" w:rsidR="00B30C12" w:rsidRPr="00D56504" w:rsidRDefault="00B8596C" w:rsidP="007A45B1">
      <w:pPr>
        <w:pStyle w:val="Prrafodelista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30C12" w:rsidRPr="00D56504">
        <w:rPr>
          <w:rFonts w:ascii="Times New Roman" w:hAnsi="Times New Roman" w:cs="Times New Roman"/>
          <w:sz w:val="24"/>
          <w:szCs w:val="24"/>
        </w:rPr>
        <w:t>Teoría y método en Arqueología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E0B88ED" w14:textId="77777777" w:rsidR="00B30C12" w:rsidRPr="00D56504" w:rsidRDefault="00B30C12" w:rsidP="007A45B1">
      <w:pPr>
        <w:pStyle w:val="Prrafodelista"/>
        <w:spacing w:after="0" w:line="26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5E0951" w14:textId="279BEA0F" w:rsidR="005E39DA" w:rsidRPr="00D46B2E" w:rsidRDefault="005E39DA" w:rsidP="007A45B1">
      <w:pPr>
        <w:spacing w:after="0" w:line="264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6504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46B2E">
        <w:rPr>
          <w:rFonts w:ascii="Times New Roman" w:hAnsi="Times New Roman" w:cs="Times New Roman"/>
          <w:b/>
          <w:sz w:val="24"/>
          <w:szCs w:val="24"/>
        </w:rPr>
        <w:t>Harvard University</w:t>
      </w:r>
    </w:p>
    <w:p w14:paraId="03D63D5F" w14:textId="77777777" w:rsidR="00240F2F" w:rsidRPr="00240F2F" w:rsidRDefault="00240F2F" w:rsidP="007A45B1">
      <w:pPr>
        <w:spacing w:after="0" w:line="264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5BB0F0E" w14:textId="65FF19F4" w:rsidR="00B30C12" w:rsidRPr="00D56504" w:rsidRDefault="00B30C12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1972 (primavera):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Teaching Fellow</w:t>
      </w:r>
      <w:r w:rsidRPr="00D56504">
        <w:rPr>
          <w:rFonts w:ascii="Times New Roman" w:hAnsi="Times New Roman" w:cs="Times New Roman"/>
          <w:sz w:val="24"/>
          <w:szCs w:val="24"/>
        </w:rPr>
        <w:t xml:space="preserve"> en el curso </w:t>
      </w:r>
      <w:bookmarkStart w:id="1" w:name="_Hlk39092574"/>
      <w:r w:rsidRPr="00D56504">
        <w:rPr>
          <w:rFonts w:ascii="Times New Roman" w:hAnsi="Times New Roman" w:cs="Times New Roman"/>
          <w:sz w:val="24"/>
          <w:szCs w:val="24"/>
        </w:rPr>
        <w:t>de Antropología</w:t>
      </w:r>
      <w:bookmarkEnd w:id="1"/>
      <w:r w:rsidRPr="00D56504">
        <w:rPr>
          <w:rFonts w:ascii="Times New Roman" w:hAnsi="Times New Roman" w:cs="Times New Roman"/>
          <w:sz w:val="24"/>
          <w:szCs w:val="24"/>
        </w:rPr>
        <w:t>,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596C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Introducción a la</w:t>
      </w:r>
      <w:r w:rsidR="00DB2A49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Arqueología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 de </w:t>
      </w:r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Clifford Charles</w:t>
      </w:r>
      <w:r w:rsidRPr="00D56504">
        <w:rPr>
          <w:rFonts w:ascii="Times New Roman" w:hAnsi="Times New Roman" w:cs="Times New Roman"/>
          <w:sz w:val="24"/>
          <w:szCs w:val="24"/>
        </w:rPr>
        <w:t xml:space="preserve"> Lamberg-Karlovsky. </w:t>
      </w:r>
    </w:p>
    <w:p w14:paraId="469DD72D" w14:textId="548C9457" w:rsidR="00B30C12" w:rsidRPr="00D56504" w:rsidRDefault="00B30C12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1971 (otoño):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Teaching Fellow</w:t>
      </w:r>
      <w:r w:rsidRPr="00D56504">
        <w:rPr>
          <w:rFonts w:ascii="Times New Roman" w:hAnsi="Times New Roman" w:cs="Times New Roman"/>
          <w:sz w:val="24"/>
          <w:szCs w:val="24"/>
        </w:rPr>
        <w:t xml:space="preserve"> en el curso de Educación general,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Biología humana</w:t>
      </w:r>
      <w:r w:rsidR="00240F2F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y Ecología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 de Albert Damon. </w:t>
      </w:r>
    </w:p>
    <w:p w14:paraId="5E20A15E" w14:textId="5E578718" w:rsidR="00661400" w:rsidRPr="00D56504" w:rsidRDefault="00B30C12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1971 (primavera):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Grader </w:t>
      </w:r>
      <w:r w:rsidRPr="00D56504">
        <w:rPr>
          <w:rFonts w:ascii="Times New Roman" w:hAnsi="Times New Roman" w:cs="Times New Roman"/>
          <w:sz w:val="24"/>
          <w:szCs w:val="24"/>
        </w:rPr>
        <w:t xml:space="preserve">en el curso </w:t>
      </w:r>
      <w:r w:rsidR="00661400" w:rsidRPr="00D56504">
        <w:rPr>
          <w:rFonts w:ascii="Times New Roman" w:hAnsi="Times New Roman" w:cs="Times New Roman"/>
          <w:sz w:val="24"/>
          <w:szCs w:val="24"/>
        </w:rPr>
        <w:t>de Antropología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8596C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661400" w:rsidRPr="00D56504">
        <w:rPr>
          <w:rFonts w:ascii="Times New Roman" w:hAnsi="Times New Roman" w:cs="Times New Roman"/>
          <w:sz w:val="24"/>
          <w:szCs w:val="24"/>
        </w:rPr>
        <w:t>Métodos estadísticos en</w:t>
      </w:r>
      <w:r w:rsidR="00DB2A49">
        <w:rPr>
          <w:rFonts w:ascii="Times New Roman" w:hAnsi="Times New Roman" w:cs="Times New Roman"/>
          <w:sz w:val="24"/>
          <w:szCs w:val="24"/>
        </w:rPr>
        <w:t xml:space="preserve"> </w:t>
      </w:r>
      <w:r w:rsidR="00661400" w:rsidRPr="00D56504">
        <w:rPr>
          <w:rFonts w:ascii="Times New Roman" w:hAnsi="Times New Roman" w:cs="Times New Roman"/>
          <w:sz w:val="24"/>
          <w:szCs w:val="24"/>
        </w:rPr>
        <w:t>Arqueología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="00661400" w:rsidRPr="00D56504">
        <w:rPr>
          <w:rFonts w:ascii="Times New Roman" w:hAnsi="Times New Roman" w:cs="Times New Roman"/>
          <w:sz w:val="24"/>
          <w:szCs w:val="24"/>
        </w:rPr>
        <w:t xml:space="preserve"> de George Cowgill.</w:t>
      </w:r>
    </w:p>
    <w:p w14:paraId="79670E8A" w14:textId="3598AB73" w:rsidR="00661400" w:rsidRPr="00D56504" w:rsidRDefault="00661400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1969 (otoño):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Teaching Fellow</w:t>
      </w:r>
      <w:r w:rsidRPr="00D56504">
        <w:rPr>
          <w:rFonts w:ascii="Times New Roman" w:hAnsi="Times New Roman" w:cs="Times New Roman"/>
          <w:sz w:val="24"/>
          <w:szCs w:val="24"/>
        </w:rPr>
        <w:t xml:space="preserve"> en el curso de Antropología,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596C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Historia cultural del</w:t>
      </w:r>
      <w:r w:rsidR="00DB2A49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Viejo Mundo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 de Hallam Movius. </w:t>
      </w:r>
    </w:p>
    <w:p w14:paraId="4C75EAED" w14:textId="4F511D99" w:rsidR="00661400" w:rsidRPr="00D56504" w:rsidRDefault="00661400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1968 (otoño):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Teaching Fellow</w:t>
      </w:r>
      <w:r w:rsidRPr="00D56504">
        <w:rPr>
          <w:rFonts w:ascii="Times New Roman" w:hAnsi="Times New Roman" w:cs="Times New Roman"/>
          <w:sz w:val="24"/>
          <w:szCs w:val="24"/>
        </w:rPr>
        <w:t xml:space="preserve"> en el curso de Educación general,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El contrato</w:t>
      </w:r>
      <w:r w:rsidR="00DB2A49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social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 de </w:t>
      </w:r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Clifford Charles</w:t>
      </w:r>
      <w:r w:rsidRPr="00D56504">
        <w:rPr>
          <w:rFonts w:ascii="Times New Roman" w:hAnsi="Times New Roman" w:cs="Times New Roman"/>
          <w:sz w:val="24"/>
          <w:szCs w:val="24"/>
        </w:rPr>
        <w:t xml:space="preserve"> Lamberg-Karlovsky y David Maybury-Lewis. </w:t>
      </w:r>
    </w:p>
    <w:p w14:paraId="0DFF093E" w14:textId="553100D7" w:rsidR="00B30C12" w:rsidRPr="00D56504" w:rsidRDefault="00661400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1963-1965: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Student assistant</w:t>
      </w:r>
      <w:r w:rsidRPr="00D56504">
        <w:rPr>
          <w:rFonts w:ascii="Times New Roman" w:hAnsi="Times New Roman" w:cs="Times New Roman"/>
          <w:sz w:val="24"/>
          <w:szCs w:val="24"/>
        </w:rPr>
        <w:t xml:space="preserve"> de Gordon Willey y William Bullard, Peabody Museum</w:t>
      </w:r>
      <w:r w:rsidR="00F3466A" w:rsidRPr="00D56504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r w:rsidR="00F3466A" w:rsidRPr="00D56504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of Archaeology and Ethnology</w:t>
      </w:r>
      <w:r w:rsidR="00F3466A" w:rsidRPr="00D56504">
        <w:rPr>
          <w:rStyle w:val="Textoennegrita"/>
          <w:rFonts w:ascii="Times New Roman" w:hAnsi="Times New Roman" w:cs="Times New Roman"/>
          <w:sz w:val="24"/>
          <w:szCs w:val="24"/>
        </w:rPr>
        <w:t xml:space="preserve">, </w:t>
      </w:r>
      <w:r w:rsidR="00F3466A"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Harvard University, Cambridge, MA, </w:t>
      </w:r>
      <w:r w:rsidR="00DB2A49">
        <w:rPr>
          <w:rFonts w:ascii="Times New Roman" w:hAnsi="Times New Roman" w:cs="Times New Roman"/>
          <w:sz w:val="24"/>
          <w:szCs w:val="24"/>
          <w:shd w:val="clear" w:color="auto" w:fill="FFFFFF"/>
        </w:rPr>
        <w:t>EE. U</w:t>
      </w:r>
      <w:r w:rsidR="00F3466A"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U.</w:t>
      </w:r>
    </w:p>
    <w:p w14:paraId="58EB5678" w14:textId="77777777" w:rsidR="005C2F22" w:rsidRDefault="005C2F22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CB74D" w14:textId="77777777" w:rsidR="005C2F22" w:rsidRDefault="005C2F22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65BA8" w14:textId="5761281D" w:rsidR="00661400" w:rsidRPr="00D56504" w:rsidRDefault="00F05733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50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661400" w:rsidRPr="00D56504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240F2F">
        <w:rPr>
          <w:rFonts w:ascii="Times New Roman" w:hAnsi="Times New Roman" w:cs="Times New Roman"/>
          <w:b/>
          <w:bCs/>
          <w:sz w:val="24"/>
          <w:szCs w:val="24"/>
        </w:rPr>
        <w:t>EST</w:t>
      </w:r>
      <w:r w:rsidR="00240F2F" w:rsidRPr="005D4C35">
        <w:rPr>
          <w:rFonts w:ascii="Times New Roman" w:hAnsi="Times New Roman" w:cs="Times New Roman"/>
          <w:b/>
          <w:bCs/>
          <w:sz w:val="24"/>
          <w:szCs w:val="24"/>
        </w:rPr>
        <w:t>IÓ</w:t>
      </w:r>
      <w:r w:rsidR="00240F2F">
        <w:rPr>
          <w:rFonts w:ascii="Times New Roman" w:hAnsi="Times New Roman" w:cs="Times New Roman"/>
          <w:b/>
          <w:bCs/>
          <w:sz w:val="24"/>
          <w:szCs w:val="24"/>
        </w:rPr>
        <w:t>N ACADÉMICA</w:t>
      </w:r>
    </w:p>
    <w:p w14:paraId="06401D24" w14:textId="6242FF9F" w:rsidR="00661400" w:rsidRPr="00D56504" w:rsidRDefault="00661400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56B0D" w14:textId="4F5FB06F" w:rsidR="0042380F" w:rsidRPr="00D56504" w:rsidRDefault="00F05733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504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Pr="00B979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2380F" w:rsidRPr="00B979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F3466A" w:rsidRPr="00B979C8">
        <w:rPr>
          <w:rFonts w:ascii="Times New Roman" w:hAnsi="Times New Roman" w:cs="Times New Roman"/>
          <w:b/>
          <w:sz w:val="24"/>
          <w:szCs w:val="24"/>
        </w:rPr>
        <w:t>Department of Anthropology, California State University-Northridge (CSUN)</w:t>
      </w:r>
    </w:p>
    <w:p w14:paraId="155E8E55" w14:textId="77777777" w:rsidR="0042380F" w:rsidRPr="00D56504" w:rsidRDefault="0042380F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4ECDB" w14:textId="0F9EECE0" w:rsidR="0042380F" w:rsidRPr="00D56504" w:rsidRDefault="00D53705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lastRenderedPageBreak/>
        <w:t>1998-2001, 2006-2007: Director</w:t>
      </w:r>
      <w:r w:rsidR="00B979C8">
        <w:rPr>
          <w:rFonts w:ascii="Times New Roman" w:hAnsi="Times New Roman" w:cs="Times New Roman"/>
          <w:sz w:val="24"/>
          <w:szCs w:val="24"/>
        </w:rPr>
        <w:t>.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C91CC" w14:textId="4A4EB09A" w:rsidR="00D53705" w:rsidRPr="00D56504" w:rsidRDefault="0042380F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1974-1975, 1983 (otoño): Director,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Northridge Archaeological Research Center</w:t>
      </w:r>
      <w:r w:rsidRPr="00D56504">
        <w:rPr>
          <w:rFonts w:ascii="Times New Roman" w:hAnsi="Times New Roman" w:cs="Times New Roman"/>
          <w:sz w:val="24"/>
          <w:szCs w:val="24"/>
        </w:rPr>
        <w:t>, sección del departamento que llevaba a cabo por contrato excavaciones de urgencia y prospecciones en el sur de California.</w:t>
      </w:r>
    </w:p>
    <w:p w14:paraId="055FA360" w14:textId="410B3A9E" w:rsidR="003942CC" w:rsidRPr="00D56504" w:rsidRDefault="003942CC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4A7B2" w14:textId="24F701B3" w:rsidR="003942CC" w:rsidRPr="00D56504" w:rsidRDefault="00F0573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9336568"/>
      <w:r w:rsidRPr="00D56504"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Pr="00D56504">
        <w:rPr>
          <w:rFonts w:ascii="Times New Roman" w:hAnsi="Times New Roman" w:cs="Times New Roman"/>
          <w:sz w:val="24"/>
          <w:szCs w:val="24"/>
        </w:rPr>
        <w:t>.</w:t>
      </w:r>
      <w:r w:rsidR="003942CC"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="003942CC" w:rsidRPr="00D56504">
        <w:rPr>
          <w:rFonts w:ascii="Times New Roman" w:hAnsi="Times New Roman" w:cs="Times New Roman"/>
          <w:b/>
          <w:sz w:val="24"/>
          <w:szCs w:val="24"/>
        </w:rPr>
        <w:t>Pertenencia a cons</w:t>
      </w:r>
      <w:r w:rsidR="00FC6962" w:rsidRPr="00D56504">
        <w:rPr>
          <w:rFonts w:ascii="Times New Roman" w:hAnsi="Times New Roman" w:cs="Times New Roman"/>
          <w:b/>
          <w:sz w:val="24"/>
          <w:szCs w:val="24"/>
        </w:rPr>
        <w:t>e</w:t>
      </w:r>
      <w:r w:rsidR="003942CC" w:rsidRPr="00D56504">
        <w:rPr>
          <w:rFonts w:ascii="Times New Roman" w:hAnsi="Times New Roman" w:cs="Times New Roman"/>
          <w:b/>
          <w:sz w:val="24"/>
          <w:szCs w:val="24"/>
        </w:rPr>
        <w:t>jos editoriales y sociedades científicas</w:t>
      </w:r>
    </w:p>
    <w:bookmarkEnd w:id="2"/>
    <w:p w14:paraId="685C1DD7" w14:textId="77777777" w:rsidR="0042380F" w:rsidRPr="00D56504" w:rsidRDefault="0042380F" w:rsidP="007A45B1">
      <w:pPr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4FCAB7" w14:textId="266C7255" w:rsidR="00012A0D" w:rsidRPr="00D56504" w:rsidRDefault="000365B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1988</w:t>
      </w:r>
      <w:r w:rsidR="00012A0D" w:rsidRPr="00D56504">
        <w:rPr>
          <w:rFonts w:ascii="Times New Roman" w:hAnsi="Times New Roman" w:cs="Times New Roman"/>
          <w:sz w:val="24"/>
          <w:szCs w:val="24"/>
        </w:rPr>
        <w:t>-actualidad: Co</w:t>
      </w:r>
      <w:r w:rsidR="00791018" w:rsidRPr="00D56504">
        <w:rPr>
          <w:rFonts w:ascii="Times New Roman" w:hAnsi="Times New Roman" w:cs="Times New Roman"/>
          <w:sz w:val="24"/>
          <w:szCs w:val="24"/>
        </w:rPr>
        <w:t xml:space="preserve">mité científico </w:t>
      </w:r>
      <w:r w:rsidR="00012A0D" w:rsidRPr="00D56504">
        <w:rPr>
          <w:rFonts w:ascii="Times New Roman" w:hAnsi="Times New Roman" w:cs="Times New Roman"/>
          <w:sz w:val="24"/>
          <w:szCs w:val="24"/>
        </w:rPr>
        <w:t xml:space="preserve">de </w:t>
      </w:r>
      <w:r w:rsidR="00012A0D"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Espacio, Tiempo y Forma, </w:t>
      </w:r>
      <w:r w:rsidR="00012A0D" w:rsidRPr="00D56504">
        <w:rPr>
          <w:rFonts w:ascii="Times New Roman" w:hAnsi="Times New Roman" w:cs="Times New Roman"/>
          <w:sz w:val="24"/>
          <w:szCs w:val="24"/>
        </w:rPr>
        <w:t xml:space="preserve">serie I, </w:t>
      </w:r>
      <w:r w:rsidR="00791018" w:rsidRPr="00D56504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Prehistoria y Arqueología</w:t>
      </w:r>
      <w:r w:rsidR="00B979C8">
        <w:rPr>
          <w:rStyle w:val="Textoennegrita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791018"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ISSN: 1131-7698; eISSN: 2340-1354, Facultad de Geografía e Historia, </w:t>
      </w:r>
      <w:r w:rsidR="00012A0D" w:rsidRPr="00D56504">
        <w:rPr>
          <w:rFonts w:ascii="Times New Roman" w:hAnsi="Times New Roman" w:cs="Times New Roman"/>
          <w:sz w:val="24"/>
          <w:szCs w:val="24"/>
        </w:rPr>
        <w:t>Universidad Nacional de Educación a Distancia</w:t>
      </w:r>
      <w:r w:rsidR="00791018" w:rsidRPr="00D56504">
        <w:rPr>
          <w:rStyle w:val="Refdecomentari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1018" w:rsidRPr="00D56504">
        <w:rPr>
          <w:rStyle w:val="Textoennegrita"/>
          <w:rFonts w:ascii="Times New Roman" w:hAnsi="Times New Roman" w:cs="Times New Roman"/>
          <w:color w:val="000000"/>
          <w:sz w:val="24"/>
          <w:szCs w:val="24"/>
        </w:rPr>
        <w:t>(</w:t>
      </w:r>
      <w:r w:rsidR="00791018"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UNED)</w:t>
      </w:r>
      <w:r w:rsidR="00012A0D" w:rsidRPr="00D56504">
        <w:rPr>
          <w:rFonts w:ascii="Times New Roman" w:hAnsi="Times New Roman" w:cs="Times New Roman"/>
          <w:sz w:val="24"/>
          <w:szCs w:val="24"/>
        </w:rPr>
        <w:t>, Madrid</w:t>
      </w:r>
      <w:r w:rsidR="00791018" w:rsidRPr="00D56504">
        <w:rPr>
          <w:rFonts w:ascii="Times New Roman" w:hAnsi="Times New Roman" w:cs="Times New Roman"/>
          <w:sz w:val="24"/>
          <w:szCs w:val="24"/>
        </w:rPr>
        <w:t>, España</w:t>
      </w:r>
      <w:r w:rsidR="00012A0D" w:rsidRPr="00D565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F27A21" w14:textId="042513C8" w:rsidR="00374F8D" w:rsidRPr="00D56504" w:rsidRDefault="002F420F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bookmarkStart w:id="3" w:name="_Hlk39336549"/>
      <w:r w:rsidRPr="00D56504">
        <w:rPr>
          <w:rFonts w:ascii="Times New Roman" w:hAnsi="Times New Roman" w:cs="Times New Roman"/>
          <w:sz w:val="24"/>
          <w:szCs w:val="24"/>
        </w:rPr>
        <w:t>2010-2017</w:t>
      </w:r>
      <w:r w:rsidR="00012A0D" w:rsidRPr="00D56504">
        <w:rPr>
          <w:rFonts w:ascii="Times New Roman" w:hAnsi="Times New Roman" w:cs="Times New Roman"/>
          <w:sz w:val="24"/>
          <w:szCs w:val="24"/>
        </w:rPr>
        <w:t xml:space="preserve">: </w:t>
      </w:r>
      <w:r w:rsidRPr="00D56504">
        <w:rPr>
          <w:rFonts w:ascii="Times New Roman" w:eastAsia="Times New Roman" w:hAnsi="Times New Roman" w:cs="Times New Roman"/>
          <w:color w:val="323130"/>
          <w:sz w:val="24"/>
          <w:szCs w:val="24"/>
          <w:lang w:eastAsia="es-ES"/>
        </w:rPr>
        <w:t xml:space="preserve">Consejo Asesor Científico </w:t>
      </w:r>
      <w:r w:rsidR="00012A0D" w:rsidRPr="00D56504">
        <w:rPr>
          <w:rFonts w:ascii="Times New Roman" w:hAnsi="Times New Roman" w:cs="Times New Roman"/>
          <w:sz w:val="24"/>
          <w:szCs w:val="24"/>
        </w:rPr>
        <w:t xml:space="preserve">de </w:t>
      </w:r>
      <w:r w:rsidR="00012A0D" w:rsidRPr="00D56504">
        <w:rPr>
          <w:rFonts w:ascii="Times New Roman" w:hAnsi="Times New Roman" w:cs="Times New Roman"/>
          <w:i/>
          <w:iCs/>
          <w:sz w:val="24"/>
          <w:szCs w:val="24"/>
        </w:rPr>
        <w:t>Madrider Mitteilungen</w:t>
      </w:r>
      <w:r w:rsidR="00B979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74F8D" w:rsidRPr="00D56504">
        <w:rPr>
          <w:rStyle w:val="AcrnimoHTM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ISSN</w:t>
      </w:r>
      <w:r w:rsidR="00374F8D" w:rsidRPr="00730119"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:</w:t>
      </w:r>
      <w:r w:rsidR="00374F8D"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4F8D" w:rsidRPr="00D5650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0418-9744 Deutsches Archäologisches Institut, Alemania.</w:t>
      </w:r>
    </w:p>
    <w:p w14:paraId="2D8812CE" w14:textId="1940B36D" w:rsidR="00012A0D" w:rsidRDefault="00070C5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6504">
        <w:rPr>
          <w:rFonts w:ascii="Times New Roman" w:hAnsi="Times New Roman" w:cs="Times New Roman"/>
          <w:sz w:val="24"/>
          <w:szCs w:val="24"/>
        </w:rPr>
        <w:t>2005</w:t>
      </w:r>
      <w:r w:rsidR="00012A0D" w:rsidRPr="00D56504">
        <w:rPr>
          <w:rFonts w:ascii="Times New Roman" w:hAnsi="Times New Roman" w:cs="Times New Roman"/>
          <w:sz w:val="24"/>
          <w:szCs w:val="24"/>
        </w:rPr>
        <w:t>-actualidad: Consejo Asesor de</w:t>
      </w:r>
      <w:r w:rsidR="00B979C8">
        <w:rPr>
          <w:rFonts w:ascii="Times New Roman" w:hAnsi="Times New Roman" w:cs="Times New Roman"/>
          <w:i/>
          <w:iCs/>
          <w:sz w:val="24"/>
          <w:szCs w:val="24"/>
        </w:rPr>
        <w:t xml:space="preserve"> Zephyrus, </w:t>
      </w:r>
      <w:r w:rsidR="00016CF5" w:rsidRPr="00D56504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ISSN:</w:t>
      </w:r>
      <w:r w:rsidR="00016CF5"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0514-7336; e</w:t>
      </w:r>
      <w:r w:rsidR="00016CF5" w:rsidRPr="00D56504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ISSN:</w:t>
      </w:r>
      <w:r w:rsidR="00016CF5" w:rsidRPr="00D565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16CF5"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2386-3943</w:t>
      </w:r>
      <w:r w:rsidR="001A767A"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Universidad de Salamanca. España.</w:t>
      </w:r>
    </w:p>
    <w:bookmarkEnd w:id="3"/>
    <w:p w14:paraId="61AD661D" w14:textId="4EAB1419" w:rsidR="00120AE7" w:rsidRPr="00120AE7" w:rsidRDefault="00012A0D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</w:t>
      </w:r>
      <w:r w:rsidR="005C2F22">
        <w:rPr>
          <w:rFonts w:ascii="Times New Roman" w:hAnsi="Times New Roman" w:cs="Times New Roman"/>
          <w:sz w:val="24"/>
          <w:szCs w:val="24"/>
        </w:rPr>
        <w:t>05</w:t>
      </w:r>
      <w:r w:rsidRPr="00D56504">
        <w:rPr>
          <w:rFonts w:ascii="Times New Roman" w:hAnsi="Times New Roman" w:cs="Times New Roman"/>
          <w:sz w:val="24"/>
          <w:szCs w:val="24"/>
        </w:rPr>
        <w:t>-</w:t>
      </w:r>
      <w:r w:rsidR="00586D0D" w:rsidRPr="00D56504">
        <w:rPr>
          <w:rFonts w:ascii="Times New Roman" w:hAnsi="Times New Roman" w:cs="Times New Roman"/>
          <w:sz w:val="24"/>
          <w:szCs w:val="24"/>
        </w:rPr>
        <w:t>actualidad</w:t>
      </w:r>
      <w:r w:rsidRPr="00D56504">
        <w:rPr>
          <w:rFonts w:ascii="Times New Roman" w:hAnsi="Times New Roman" w:cs="Times New Roman"/>
          <w:sz w:val="24"/>
          <w:szCs w:val="24"/>
        </w:rPr>
        <w:t xml:space="preserve">: </w:t>
      </w:r>
      <w:bookmarkStart w:id="4" w:name="_Hlk44106021"/>
      <w:r w:rsidR="00586D0D" w:rsidRPr="00D56504">
        <w:rPr>
          <w:rFonts w:ascii="Times New Roman" w:hAnsi="Times New Roman" w:cs="Times New Roman"/>
          <w:sz w:val="24"/>
          <w:szCs w:val="24"/>
        </w:rPr>
        <w:t>S</w:t>
      </w:r>
      <w:r w:rsidRPr="00D56504">
        <w:rPr>
          <w:rFonts w:ascii="Times New Roman" w:hAnsi="Times New Roman" w:cs="Times New Roman"/>
          <w:sz w:val="24"/>
          <w:szCs w:val="24"/>
        </w:rPr>
        <w:t>erie monográfica Bibliotheca Praehistorica Hispana</w:t>
      </w:r>
      <w:bookmarkEnd w:id="4"/>
      <w:r w:rsidRPr="00D56504">
        <w:rPr>
          <w:rFonts w:ascii="Times New Roman" w:hAnsi="Times New Roman" w:cs="Times New Roman"/>
          <w:sz w:val="24"/>
          <w:szCs w:val="24"/>
        </w:rPr>
        <w:t>, Editorial Consejo Superior de Investigaciones Científicas, Madrid</w:t>
      </w:r>
      <w:r w:rsidR="00B979C8">
        <w:rPr>
          <w:rFonts w:ascii="Times New Roman" w:hAnsi="Times New Roman" w:cs="Times New Roman"/>
          <w:sz w:val="24"/>
          <w:szCs w:val="24"/>
        </w:rPr>
        <w:t xml:space="preserve">, </w:t>
      </w:r>
      <w:r w:rsidR="00120AE7" w:rsidRPr="00120AE7">
        <w:rPr>
          <w:rFonts w:ascii="Times New Roman" w:hAnsi="Times New Roman" w:cs="Times New Roman"/>
          <w:sz w:val="24"/>
          <w:szCs w:val="24"/>
        </w:rPr>
        <w:t>ISSN: 0067-7507.</w:t>
      </w:r>
    </w:p>
    <w:p w14:paraId="460E19FC" w14:textId="486392BA" w:rsidR="00012A0D" w:rsidRPr="00D56504" w:rsidRDefault="00586D0D" w:rsidP="007A45B1">
      <w:pPr>
        <w:spacing w:after="0" w:line="264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2005-2009 Comité Editorial</w:t>
      </w:r>
      <w:r w:rsidR="00730119">
        <w:rPr>
          <w:rFonts w:ascii="Times New Roman" w:hAnsi="Times New Roman" w:cs="Times New Roman"/>
          <w:sz w:val="24"/>
          <w:szCs w:val="24"/>
        </w:rPr>
        <w:t>.</w:t>
      </w:r>
    </w:p>
    <w:p w14:paraId="3889FF11" w14:textId="2904F3FB" w:rsidR="00586D0D" w:rsidRDefault="00586D0D" w:rsidP="007A45B1">
      <w:pPr>
        <w:spacing w:after="0" w:line="264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D565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2010</w:t>
      </w:r>
      <w:r w:rsidR="005C2F2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-actualidad</w:t>
      </w:r>
      <w:r w:rsidR="00DB2A4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D565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Consejo Asesor</w:t>
      </w:r>
      <w:r w:rsidR="0073011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063DB1C4" w14:textId="1148A875" w:rsidR="003942CC" w:rsidRDefault="003942CC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_Hlk39336595"/>
      <w:r w:rsidRPr="00D56504">
        <w:rPr>
          <w:rFonts w:ascii="Times New Roman" w:hAnsi="Times New Roman" w:cs="Times New Roman"/>
          <w:sz w:val="24"/>
          <w:szCs w:val="24"/>
        </w:rPr>
        <w:t>1998-2011</w:t>
      </w:r>
      <w:r w:rsidR="00586D0D" w:rsidRPr="00D56504">
        <w:rPr>
          <w:rFonts w:ascii="Times New Roman" w:hAnsi="Times New Roman" w:cs="Times New Roman"/>
          <w:sz w:val="24"/>
          <w:szCs w:val="24"/>
        </w:rPr>
        <w:t xml:space="preserve"> (toda la serie publicada)</w:t>
      </w:r>
      <w:r w:rsidRPr="00D56504">
        <w:rPr>
          <w:rFonts w:ascii="Times New Roman" w:hAnsi="Times New Roman" w:cs="Times New Roman"/>
          <w:sz w:val="24"/>
          <w:szCs w:val="24"/>
        </w:rPr>
        <w:t xml:space="preserve">: Consejo </w:t>
      </w:r>
      <w:r w:rsidR="00CB23C5" w:rsidRPr="00D56504">
        <w:rPr>
          <w:rFonts w:ascii="Times New Roman" w:hAnsi="Times New Roman" w:cs="Times New Roman"/>
          <w:sz w:val="24"/>
          <w:szCs w:val="24"/>
        </w:rPr>
        <w:t>Científico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Journal of Iberian Archaeology</w:t>
      </w:r>
      <w:r w:rsidR="00730119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304CDC3F" w14:textId="54F2145B" w:rsidR="00CB23C5" w:rsidRDefault="005D4C35" w:rsidP="007A45B1">
      <w:pPr>
        <w:spacing w:after="0" w:line="264" w:lineRule="auto"/>
        <w:ind w:left="425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B23C5" w:rsidRPr="00D56504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ISSN: 0874-2677 Portugal</w:t>
      </w:r>
      <w:bookmarkEnd w:id="5"/>
      <w:r w:rsidR="00CB23C5" w:rsidRPr="00D56504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.</w:t>
      </w:r>
    </w:p>
    <w:p w14:paraId="37AE999A" w14:textId="707B1A60" w:rsidR="003942CC" w:rsidRPr="00D56504" w:rsidRDefault="003C117F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39336674"/>
      <w:r w:rsidRPr="00D56504">
        <w:rPr>
          <w:rFonts w:ascii="Times New Roman" w:hAnsi="Times New Roman" w:cs="Times New Roman"/>
          <w:sz w:val="24"/>
          <w:szCs w:val="24"/>
        </w:rPr>
        <w:t>2002-2006</w:t>
      </w:r>
      <w:r w:rsidR="003942CC" w:rsidRPr="00D56504">
        <w:rPr>
          <w:rFonts w:ascii="Times New Roman" w:hAnsi="Times New Roman" w:cs="Times New Roman"/>
          <w:sz w:val="24"/>
          <w:szCs w:val="24"/>
        </w:rPr>
        <w:t xml:space="preserve">: </w:t>
      </w:r>
      <w:r w:rsidR="004438C1" w:rsidRPr="00D56504">
        <w:rPr>
          <w:rFonts w:ascii="Times New Roman" w:hAnsi="Times New Roman" w:cs="Times New Roman"/>
          <w:sz w:val="24"/>
          <w:szCs w:val="24"/>
        </w:rPr>
        <w:t>S</w:t>
      </w:r>
      <w:r w:rsidRPr="00D56504">
        <w:rPr>
          <w:rFonts w:ascii="Times New Roman" w:hAnsi="Times New Roman" w:cs="Times New Roman"/>
          <w:sz w:val="24"/>
          <w:szCs w:val="24"/>
        </w:rPr>
        <w:t xml:space="preserve">erie monográfica </w:t>
      </w:r>
      <w:r w:rsidR="008C09BD" w:rsidRPr="00D56504">
        <w:rPr>
          <w:rFonts w:ascii="Times New Roman" w:hAnsi="Times New Roman" w:cs="Times New Roman"/>
          <w:sz w:val="24"/>
          <w:szCs w:val="24"/>
        </w:rPr>
        <w:t>Trabalhos de Arqueoloxia e Patrimonio</w:t>
      </w:r>
      <w:r w:rsidR="0076284C" w:rsidRPr="00D56504">
        <w:rPr>
          <w:rFonts w:ascii="Times New Roman" w:hAnsi="Times New Roman" w:cs="Times New Roman"/>
          <w:sz w:val="24"/>
          <w:szCs w:val="24"/>
        </w:rPr>
        <w:t xml:space="preserve"> (TAPA)</w:t>
      </w:r>
      <w:r w:rsidR="00F72586" w:rsidRPr="00D56504">
        <w:rPr>
          <w:rFonts w:ascii="Times New Roman" w:hAnsi="Times New Roman" w:cs="Times New Roman"/>
          <w:sz w:val="24"/>
          <w:szCs w:val="24"/>
        </w:rPr>
        <w:t>,</w:t>
      </w:r>
      <w:r w:rsidR="00730119">
        <w:rPr>
          <w:rFonts w:ascii="Times New Roman" w:hAnsi="Times New Roman" w:cs="Times New Roman"/>
          <w:sz w:val="24"/>
          <w:szCs w:val="24"/>
        </w:rPr>
        <w:t xml:space="preserve"> </w:t>
      </w:r>
      <w:r w:rsidR="008C09BD" w:rsidRPr="00D56504">
        <w:rPr>
          <w:rFonts w:ascii="Times New Roman" w:hAnsi="Times New Roman" w:cs="Times New Roman"/>
          <w:sz w:val="24"/>
          <w:szCs w:val="24"/>
        </w:rPr>
        <w:t>ISBN: 84-688-0614-5; ISSN: 1579-5357, Universidad de Santiago de Compostela, A Coruña, España.</w:t>
      </w:r>
    </w:p>
    <w:p w14:paraId="67024BAD" w14:textId="2A15076F" w:rsidR="004438C1" w:rsidRPr="00D56504" w:rsidRDefault="004438C1" w:rsidP="007A45B1">
      <w:pPr>
        <w:spacing w:after="0" w:line="264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2004-2006 Comité Editorial</w:t>
      </w:r>
    </w:p>
    <w:p w14:paraId="03CAEA65" w14:textId="4920F973" w:rsidR="004438C1" w:rsidRPr="00D56504" w:rsidRDefault="004438C1" w:rsidP="007A45B1">
      <w:pPr>
        <w:spacing w:after="0" w:line="264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2002-2003 Consello de redacción</w:t>
      </w:r>
    </w:p>
    <w:bookmarkEnd w:id="6"/>
    <w:p w14:paraId="73F369F5" w14:textId="1EA98B6D" w:rsidR="003B6E59" w:rsidRPr="00D56504" w:rsidRDefault="005C2F22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</w:t>
      </w:r>
      <w:r w:rsidR="003942CC" w:rsidRPr="00D56504">
        <w:rPr>
          <w:rFonts w:ascii="Times New Roman" w:hAnsi="Times New Roman" w:cs="Times New Roman"/>
          <w:sz w:val="24"/>
          <w:szCs w:val="24"/>
        </w:rPr>
        <w:t xml:space="preserve">-2018: </w:t>
      </w:r>
      <w:r w:rsidR="003942CC" w:rsidRPr="00D56504">
        <w:rPr>
          <w:rFonts w:ascii="Times New Roman" w:hAnsi="Times New Roman" w:cs="Times New Roman"/>
          <w:i/>
          <w:iCs/>
          <w:sz w:val="24"/>
          <w:szCs w:val="24"/>
        </w:rPr>
        <w:t>Trabajos de Prehistoria</w:t>
      </w:r>
      <w:r w:rsidR="0073011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B6E59"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ISSN: 0082-5638</w:t>
      </w:r>
      <w:r w:rsidR="00DB2A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6E59"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eISSN: 1988-3218</w:t>
      </w:r>
      <w:r w:rsidR="003B6E59" w:rsidRPr="00D56504">
        <w:rPr>
          <w:rFonts w:ascii="Times New Roman" w:hAnsi="Times New Roman" w:cs="Times New Roman"/>
          <w:sz w:val="24"/>
          <w:szCs w:val="24"/>
        </w:rPr>
        <w:t xml:space="preserve">, Editorial Consejo Superior de Investigaciones Científicas, Madrid, España. </w:t>
      </w:r>
    </w:p>
    <w:p w14:paraId="26B4DA7D" w14:textId="75A65A1E" w:rsidR="008E21F1" w:rsidRPr="00D56504" w:rsidRDefault="008E21F1" w:rsidP="007A45B1">
      <w:pPr>
        <w:spacing w:after="0" w:line="264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2015-2018 Director</w:t>
      </w:r>
      <w:r w:rsidR="005C2F22">
        <w:rPr>
          <w:rFonts w:ascii="Times New Roman" w:hAnsi="Times New Roman" w:cs="Times New Roman"/>
          <w:sz w:val="24"/>
          <w:szCs w:val="24"/>
        </w:rPr>
        <w:t>.</w:t>
      </w:r>
    </w:p>
    <w:p w14:paraId="0EF72C34" w14:textId="7544905B" w:rsidR="003942CC" w:rsidRPr="00D56504" w:rsidRDefault="003942CC" w:rsidP="007A45B1">
      <w:pPr>
        <w:spacing w:after="0" w:line="264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2006-2014 Consejo de redacción</w:t>
      </w:r>
      <w:r w:rsidR="008E21F1" w:rsidRPr="00D56504">
        <w:rPr>
          <w:rFonts w:ascii="Times New Roman" w:hAnsi="Times New Roman" w:cs="Times New Roman"/>
          <w:sz w:val="24"/>
          <w:szCs w:val="24"/>
        </w:rPr>
        <w:t>.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7757F" w14:textId="05890C37" w:rsidR="003844F5" w:rsidRPr="00D56504" w:rsidRDefault="003942CC" w:rsidP="007A45B1">
      <w:pPr>
        <w:spacing w:after="0" w:line="264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1997-2005 Consejo asesor</w:t>
      </w:r>
      <w:r w:rsidR="008E21F1" w:rsidRPr="00D56504">
        <w:rPr>
          <w:rFonts w:ascii="Times New Roman" w:hAnsi="Times New Roman" w:cs="Times New Roman"/>
          <w:sz w:val="24"/>
          <w:szCs w:val="24"/>
        </w:rPr>
        <w:t>.</w:t>
      </w:r>
      <w:r w:rsidR="003844F5" w:rsidRPr="00D565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582FF" w14:textId="7F3298F1" w:rsidR="00A01EE4" w:rsidRPr="00D56504" w:rsidRDefault="003942CC" w:rsidP="007A45B1">
      <w:pPr>
        <w:pStyle w:val="Ttulo2"/>
        <w:spacing w:before="0" w:line="264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bookmarkStart w:id="7" w:name="_Hlk39336692"/>
      <w:r w:rsidRPr="00D56504">
        <w:rPr>
          <w:rFonts w:ascii="Times New Roman" w:hAnsi="Times New Roman" w:cs="Times New Roman"/>
          <w:color w:val="000000" w:themeColor="text1"/>
          <w:sz w:val="24"/>
          <w:szCs w:val="24"/>
        </w:rPr>
        <w:t>1996</w:t>
      </w:r>
      <w:r w:rsidRPr="00D56504">
        <w:rPr>
          <w:rFonts w:ascii="Times New Roman" w:hAnsi="Times New Roman" w:cs="Times New Roman"/>
          <w:sz w:val="24"/>
          <w:szCs w:val="24"/>
        </w:rPr>
        <w:t>-</w:t>
      </w:r>
      <w:r w:rsidR="007143C4" w:rsidRPr="00D56504">
        <w:rPr>
          <w:rFonts w:ascii="Times New Roman" w:hAnsi="Times New Roman" w:cs="Times New Roman"/>
          <w:color w:val="000000" w:themeColor="text1"/>
          <w:sz w:val="24"/>
          <w:szCs w:val="24"/>
        </w:rPr>
        <w:t>2010</w:t>
      </w:r>
      <w:r w:rsidRPr="00D56504">
        <w:rPr>
          <w:rFonts w:ascii="Times New Roman" w:hAnsi="Times New Roman" w:cs="Times New Roman"/>
          <w:sz w:val="24"/>
          <w:szCs w:val="24"/>
        </w:rPr>
        <w:t xml:space="preserve">: </w:t>
      </w:r>
      <w:r w:rsidR="00A01EE4" w:rsidRPr="00D56504">
        <w:rPr>
          <w:rFonts w:ascii="Times New Roman" w:hAnsi="Times New Roman" w:cs="Times New Roman"/>
          <w:color w:val="auto"/>
          <w:sz w:val="24"/>
          <w:szCs w:val="24"/>
        </w:rPr>
        <w:t>Consejo Editorial</w:t>
      </w:r>
      <w:r w:rsidRPr="00D56504">
        <w:rPr>
          <w:rFonts w:ascii="Times New Roman" w:hAnsi="Times New Roman" w:cs="Times New Roman"/>
          <w:color w:val="auto"/>
          <w:sz w:val="24"/>
          <w:szCs w:val="24"/>
        </w:rPr>
        <w:t>, Arqueología Espacial</w:t>
      </w:r>
      <w:r w:rsidRPr="00D56504">
        <w:rPr>
          <w:rFonts w:ascii="Times New Roman" w:hAnsi="Times New Roman" w:cs="Times New Roman"/>
          <w:sz w:val="24"/>
          <w:szCs w:val="24"/>
        </w:rPr>
        <w:t>.</w:t>
      </w:r>
      <w:r w:rsidR="00A01EE4" w:rsidRPr="00D565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 Seminario de ar</w:t>
      </w:r>
      <w:r w:rsidR="007301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 xml:space="preserve">queología y etnología turolense, </w:t>
      </w:r>
      <w:r w:rsidR="00A01EE4" w:rsidRPr="00D565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ISSN:</w:t>
      </w:r>
      <w:r w:rsidR="00A01EE4" w:rsidRPr="00D565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A01EE4" w:rsidRPr="00D565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ES"/>
        </w:rPr>
        <w:t>1136-8195</w:t>
      </w:r>
      <w:bookmarkEnd w:id="7"/>
    </w:p>
    <w:p w14:paraId="006AEF82" w14:textId="55FAADC1" w:rsidR="003942CC" w:rsidRPr="00D56504" w:rsidRDefault="003942CC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39336719"/>
      <w:r w:rsidRPr="00D56504">
        <w:rPr>
          <w:rFonts w:ascii="Times New Roman" w:hAnsi="Times New Roman" w:cs="Times New Roman"/>
          <w:sz w:val="24"/>
          <w:szCs w:val="24"/>
        </w:rPr>
        <w:t xml:space="preserve">2001: </w:t>
      </w:r>
      <w:r w:rsidR="003844F5" w:rsidRPr="00D56504">
        <w:rPr>
          <w:rFonts w:ascii="Times New Roman" w:hAnsi="Times New Roman" w:cs="Times New Roman"/>
          <w:sz w:val="24"/>
          <w:szCs w:val="24"/>
        </w:rPr>
        <w:t>Consejo Asesor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Human Relations Area Files</w:t>
      </w:r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Prehistory Database</w:t>
      </w:r>
      <w:r w:rsidRPr="00D56504">
        <w:rPr>
          <w:rFonts w:ascii="Times New Roman" w:hAnsi="Times New Roman" w:cs="Times New Roman"/>
          <w:sz w:val="24"/>
          <w:szCs w:val="24"/>
        </w:rPr>
        <w:t>, University of Yale</w:t>
      </w:r>
      <w:r w:rsidR="003844F5" w:rsidRPr="00D56504">
        <w:rPr>
          <w:rFonts w:ascii="Times New Roman" w:hAnsi="Times New Roman" w:cs="Times New Roman"/>
          <w:sz w:val="24"/>
          <w:szCs w:val="24"/>
        </w:rPr>
        <w:t>.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DED09" w14:textId="654C755C" w:rsidR="003942CC" w:rsidRPr="00D56504" w:rsidRDefault="003942CC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1991-1992: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Elected Program Editor</w:t>
      </w:r>
      <w:r w:rsidR="0076284C" w:rsidRPr="00D56504">
        <w:rPr>
          <w:rStyle w:val="Refdenotaalpi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Archaeology Division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American Anthropological Association</w:t>
      </w:r>
      <w:bookmarkEnd w:id="8"/>
      <w:r w:rsidR="003844F5" w:rsidRPr="00D565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301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53CD66A" w14:textId="335296FB" w:rsidR="0042380F" w:rsidRPr="00101686" w:rsidRDefault="00101686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1986-1988: </w:t>
      </w:r>
      <w:r w:rsidR="003844F5" w:rsidRPr="00101686">
        <w:rPr>
          <w:rFonts w:ascii="Times New Roman" w:hAnsi="Times New Roman" w:cs="Times New Roman"/>
          <w:sz w:val="24"/>
          <w:szCs w:val="24"/>
        </w:rPr>
        <w:t>Miembro del Consejo</w:t>
      </w:r>
      <w:r w:rsidR="003942CC" w:rsidRPr="00101686">
        <w:rPr>
          <w:rFonts w:ascii="Times New Roman" w:hAnsi="Times New Roman" w:cs="Times New Roman"/>
          <w:sz w:val="24"/>
          <w:szCs w:val="24"/>
        </w:rPr>
        <w:t xml:space="preserve">, </w:t>
      </w:r>
      <w:r w:rsidR="003942CC" w:rsidRPr="00101686">
        <w:rPr>
          <w:rFonts w:ascii="Times New Roman" w:hAnsi="Times New Roman" w:cs="Times New Roman"/>
          <w:i/>
          <w:iCs/>
          <w:sz w:val="24"/>
          <w:szCs w:val="24"/>
        </w:rPr>
        <w:t>Society for Economic Anthropology</w:t>
      </w:r>
      <w:r w:rsidR="00A2023F" w:rsidRPr="0010168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1B72977" w14:textId="69569F99" w:rsidR="00101686" w:rsidRDefault="00101686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01BA5" w14:textId="77777777" w:rsidR="005C2F22" w:rsidRPr="00D56504" w:rsidRDefault="005C2F22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E1580" w14:textId="745F1A97" w:rsidR="00CD2B58" w:rsidRDefault="00F0573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CD2B58" w:rsidRPr="00D5650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30119">
        <w:rPr>
          <w:rFonts w:ascii="Times New Roman" w:hAnsi="Times New Roman" w:cs="Times New Roman"/>
          <w:b/>
          <w:bCs/>
          <w:sz w:val="24"/>
          <w:szCs w:val="24"/>
        </w:rPr>
        <w:t>REMIOS Y RECONOCIMIENTOS ACADÉMICOS</w:t>
      </w:r>
      <w:r w:rsidR="00CD2B58" w:rsidRPr="00D565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FECAB" w14:textId="77777777" w:rsidR="00730119" w:rsidRPr="00D56504" w:rsidRDefault="00730119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B9854" w14:textId="77777777" w:rsidR="00CD2B58" w:rsidRPr="00D56504" w:rsidRDefault="00CD2B58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2012 (15 febrero) Medalla Menga, concedida por la Consejería de Cultura de la Junta de Andalucía en reconocimiento de</w:t>
      </w:r>
      <w:r w:rsidRPr="00D56504">
        <w:rPr>
          <w:rFonts w:ascii="Times New Roman" w:hAnsi="Times New Roman" w:cs="Times New Roman"/>
          <w:sz w:val="24"/>
          <w:szCs w:val="24"/>
        </w:rPr>
        <w:t xml:space="preserve"> la labor de defensa, promoción, investigación y divulgación del patrimonio prehistórico andaluz (Antequera, Málaga)</w:t>
      </w:r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FBDA2" w14:textId="2428CF84" w:rsidR="00CD2B58" w:rsidRPr="00D56504" w:rsidRDefault="00CD2B58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2007: Miembro correspondiente,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Deutsches Archäologisches Institut</w:t>
      </w:r>
      <w:r w:rsidR="005B1611" w:rsidRPr="00D56504">
        <w:rPr>
          <w:rFonts w:ascii="Times New Roman" w:hAnsi="Times New Roman" w:cs="Times New Roman"/>
          <w:sz w:val="24"/>
          <w:szCs w:val="24"/>
        </w:rPr>
        <w:t xml:space="preserve"> (Madrid)</w:t>
      </w:r>
    </w:p>
    <w:p w14:paraId="4D2333ED" w14:textId="77777777" w:rsidR="00CD2B58" w:rsidRPr="00D56504" w:rsidRDefault="00CD2B58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192B1" w14:textId="77777777" w:rsidR="00CD2B58" w:rsidRPr="00D56504" w:rsidRDefault="00CD2B58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ABA2E" w14:textId="1065FE7B" w:rsidR="0042380F" w:rsidRPr="00D56504" w:rsidRDefault="00F05733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50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42380F" w:rsidRPr="00D5650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6203C">
        <w:rPr>
          <w:rFonts w:ascii="Times New Roman" w:hAnsi="Times New Roman" w:cs="Times New Roman"/>
          <w:b/>
          <w:bCs/>
          <w:sz w:val="24"/>
          <w:szCs w:val="24"/>
        </w:rPr>
        <w:t xml:space="preserve">STANCIAS EN UNIVERSIDADES Y CENTROS DE INVESTIGACIÓN </w:t>
      </w:r>
    </w:p>
    <w:p w14:paraId="66DBA029" w14:textId="129C33A4" w:rsidR="0042380F" w:rsidRPr="00D56504" w:rsidRDefault="0042380F" w:rsidP="007A45B1">
      <w:pPr>
        <w:pStyle w:val="Prrafodelista"/>
        <w:spacing w:after="0" w:line="264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948C4" w14:textId="14CB4734" w:rsidR="009A599B" w:rsidRPr="00D56504" w:rsidRDefault="009A599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2006 (septiembre)</w:t>
      </w:r>
      <w:r w:rsidR="0066203C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- 2007 (diciembre): Doctor vinculado, Departamento de Prehistoria, Consejo Superior de Investigaciones Científicas, Madrid. España.</w:t>
      </w:r>
    </w:p>
    <w:p w14:paraId="7C72BBD2" w14:textId="631CBE53" w:rsidR="009A599B" w:rsidRPr="00D56504" w:rsidRDefault="009A599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2006 (mayo):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Visiting lecturer</w:t>
      </w:r>
      <w:r w:rsidRPr="00D56504">
        <w:rPr>
          <w:rFonts w:ascii="Times New Roman" w:hAnsi="Times New Roman" w:cs="Times New Roman"/>
          <w:sz w:val="24"/>
          <w:szCs w:val="24"/>
        </w:rPr>
        <w:t>, Universitat Autònoma de Barcelona. España.</w:t>
      </w:r>
    </w:p>
    <w:p w14:paraId="04F8AA8E" w14:textId="3A89C3E4" w:rsidR="009A599B" w:rsidRPr="00D56504" w:rsidRDefault="009A599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2006 (abril-septiembre):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Guest curator</w:t>
      </w:r>
      <w:r w:rsidRPr="0066203C">
        <w:rPr>
          <w:rFonts w:ascii="Times New Roman" w:hAnsi="Times New Roman" w:cs="Times New Roman"/>
          <w:sz w:val="24"/>
          <w:szCs w:val="24"/>
        </w:rPr>
        <w:t xml:space="preserve">, </w:t>
      </w:r>
      <w:r w:rsidRPr="00D56504">
        <w:rPr>
          <w:rFonts w:ascii="Times New Roman" w:hAnsi="Times New Roman" w:cs="Times New Roman"/>
          <w:sz w:val="24"/>
          <w:szCs w:val="24"/>
        </w:rPr>
        <w:t>Los Angeles County Museum of Natural History</w:t>
      </w:r>
      <w:r w:rsidR="0066203C">
        <w:rPr>
          <w:rFonts w:ascii="Times New Roman" w:hAnsi="Times New Roman" w:cs="Times New Roman"/>
          <w:sz w:val="24"/>
          <w:szCs w:val="24"/>
        </w:rPr>
        <w:t>,</w:t>
      </w:r>
      <w:r w:rsidR="00DB2A49">
        <w:rPr>
          <w:rFonts w:ascii="Times New Roman" w:hAnsi="Times New Roman" w:cs="Times New Roman"/>
          <w:sz w:val="24"/>
          <w:szCs w:val="24"/>
        </w:rPr>
        <w:t xml:space="preserve"> EE. U</w:t>
      </w:r>
      <w:r w:rsidRPr="00D56504">
        <w:rPr>
          <w:rFonts w:ascii="Times New Roman" w:hAnsi="Times New Roman" w:cs="Times New Roman"/>
          <w:sz w:val="24"/>
          <w:szCs w:val="24"/>
        </w:rPr>
        <w:t>U.</w:t>
      </w:r>
    </w:p>
    <w:p w14:paraId="30B7D4F6" w14:textId="44F4F695" w:rsidR="009A599B" w:rsidRPr="00D56504" w:rsidRDefault="009A599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1996 (marzo)</w:t>
      </w:r>
      <w:r w:rsidR="0066203C">
        <w:rPr>
          <w:rFonts w:ascii="Times New Roman" w:hAnsi="Times New Roman" w:cs="Times New Roman"/>
          <w:sz w:val="24"/>
          <w:szCs w:val="24"/>
        </w:rPr>
        <w:t xml:space="preserve"> -</w:t>
      </w:r>
      <w:r w:rsidRPr="00D56504">
        <w:rPr>
          <w:rFonts w:ascii="Times New Roman" w:hAnsi="Times New Roman" w:cs="Times New Roman"/>
          <w:sz w:val="24"/>
          <w:szCs w:val="24"/>
        </w:rPr>
        <w:t xml:space="preserve"> 1997 (enero):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Visiting Lecturer</w:t>
      </w:r>
      <w:r w:rsidRPr="00D56504">
        <w:rPr>
          <w:rFonts w:ascii="Times New Roman" w:hAnsi="Times New Roman" w:cs="Times New Roman"/>
          <w:sz w:val="24"/>
          <w:szCs w:val="24"/>
        </w:rPr>
        <w:t>, Université de Paris I (Panthéon-Sorbonne)</w:t>
      </w:r>
      <w:r w:rsidR="0066203C">
        <w:rPr>
          <w:rFonts w:ascii="Times New Roman" w:hAnsi="Times New Roman" w:cs="Times New Roman"/>
          <w:sz w:val="24"/>
          <w:szCs w:val="24"/>
        </w:rPr>
        <w:t>,</w:t>
      </w:r>
      <w:r w:rsidRPr="00D56504">
        <w:rPr>
          <w:rFonts w:ascii="Times New Roman" w:hAnsi="Times New Roman" w:cs="Times New Roman"/>
          <w:sz w:val="24"/>
          <w:szCs w:val="24"/>
        </w:rPr>
        <w:t xml:space="preserve"> Francia.</w:t>
      </w:r>
    </w:p>
    <w:p w14:paraId="01AECBDA" w14:textId="77777777" w:rsidR="009A599B" w:rsidRPr="00D56504" w:rsidRDefault="009A599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1989 (febrero):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Visiting researcher</w:t>
      </w:r>
      <w:r w:rsidRPr="00D56504">
        <w:rPr>
          <w:rFonts w:ascii="Times New Roman" w:hAnsi="Times New Roman" w:cs="Times New Roman"/>
          <w:sz w:val="24"/>
          <w:szCs w:val="24"/>
        </w:rPr>
        <w:t>, Det Humanistiske Forskningscenter, Københavns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 xml:space="preserve">Universitet, Dinamarca. </w:t>
      </w:r>
    </w:p>
    <w:p w14:paraId="0959052C" w14:textId="63E3B927" w:rsidR="009A599B" w:rsidRPr="00D56504" w:rsidRDefault="009A599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2011 (agosto) 1</w:t>
      </w:r>
      <w:r w:rsidR="0066203C">
        <w:rPr>
          <w:rFonts w:ascii="Times New Roman" w:hAnsi="Times New Roman" w:cs="Times New Roman"/>
          <w:sz w:val="24"/>
          <w:szCs w:val="24"/>
        </w:rPr>
        <w:t>987 (junio), 1990 (junio-julio) y</w:t>
      </w:r>
      <w:r w:rsidRPr="00D56504">
        <w:rPr>
          <w:rFonts w:ascii="Times New Roman" w:hAnsi="Times New Roman" w:cs="Times New Roman"/>
          <w:sz w:val="24"/>
          <w:szCs w:val="24"/>
        </w:rPr>
        <w:t xml:space="preserve"> 1993 (junio-julio):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Visiting Professor</w:t>
      </w:r>
      <w:r w:rsidRPr="00D56504">
        <w:rPr>
          <w:rFonts w:ascii="Times New Roman" w:hAnsi="Times New Roman" w:cs="Times New Roman"/>
          <w:sz w:val="24"/>
          <w:szCs w:val="24"/>
        </w:rPr>
        <w:t xml:space="preserve">, Instituto Universitario Ortega y Gasset, Madrid, España. </w:t>
      </w:r>
    </w:p>
    <w:p w14:paraId="01145BAA" w14:textId="3242EB47" w:rsidR="00226EA0" w:rsidRPr="00D56504" w:rsidRDefault="009A599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1980-1981:</w:t>
      </w:r>
      <w:r w:rsidRPr="00D5650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Visiting Scholar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="00226EA0" w:rsidRPr="00D56504">
        <w:rPr>
          <w:rFonts w:ascii="Times New Roman" w:hAnsi="Times New Roman" w:cs="Times New Roman"/>
          <w:sz w:val="24"/>
          <w:szCs w:val="24"/>
        </w:rPr>
        <w:t>Peabody Museum</w:t>
      </w:r>
      <w:r w:rsidR="00226EA0" w:rsidRPr="00D56504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r w:rsidR="00226EA0" w:rsidRPr="00D56504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of Archaeology and Ethnology</w:t>
      </w:r>
      <w:r w:rsidR="00226EA0" w:rsidRPr="00D56504">
        <w:rPr>
          <w:rStyle w:val="Textoennegrita"/>
          <w:rFonts w:ascii="Times New Roman" w:hAnsi="Times New Roman" w:cs="Times New Roman"/>
          <w:sz w:val="24"/>
          <w:szCs w:val="24"/>
        </w:rPr>
        <w:t xml:space="preserve">, </w:t>
      </w:r>
      <w:r w:rsidR="00226EA0"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Harvard University, Cambridge, MA, EE.</w:t>
      </w:r>
      <w:r w:rsidR="00662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6EA0"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UU.</w:t>
      </w:r>
    </w:p>
    <w:p w14:paraId="0D75DFE4" w14:textId="050D3DBC" w:rsidR="0042380F" w:rsidRPr="00D56504" w:rsidRDefault="0042380F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F1267" w14:textId="77777777" w:rsidR="00CD2B58" w:rsidRPr="00D56504" w:rsidRDefault="00CD2B58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02CA9" w14:textId="2DDD1B3C" w:rsidR="00D4525B" w:rsidRPr="00D56504" w:rsidRDefault="00F05733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39336781"/>
      <w:r w:rsidRPr="00D56504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D4525B" w:rsidRPr="00D5650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66203C">
        <w:rPr>
          <w:rFonts w:ascii="Times New Roman" w:hAnsi="Times New Roman" w:cs="Times New Roman"/>
          <w:b/>
          <w:bCs/>
          <w:sz w:val="24"/>
          <w:szCs w:val="24"/>
        </w:rPr>
        <w:t>ECAS Y AYUDAS A LA INVESTIGACIÓN</w:t>
      </w:r>
    </w:p>
    <w:bookmarkEnd w:id="9"/>
    <w:p w14:paraId="194C536B" w14:textId="2B2CA70F" w:rsidR="00D4525B" w:rsidRPr="00D56504" w:rsidRDefault="00D4525B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BFA5D" w14:textId="156AF9DC" w:rsidR="00232AA2" w:rsidRPr="002737E4" w:rsidRDefault="00232AA2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2006</w:t>
      </w:r>
      <w:r w:rsidRPr="002737E4">
        <w:rPr>
          <w:rFonts w:ascii="Times New Roman" w:hAnsi="Times New Roman" w:cs="Times New Roman"/>
          <w:sz w:val="24"/>
          <w:szCs w:val="24"/>
        </w:rPr>
        <w:t xml:space="preserve">: </w:t>
      </w:r>
      <w:r w:rsidRPr="002737E4">
        <w:rPr>
          <w:rFonts w:ascii="Times New Roman" w:hAnsi="Times New Roman" w:cs="Times New Roman"/>
          <w:i/>
          <w:iCs/>
          <w:sz w:val="24"/>
          <w:szCs w:val="24"/>
        </w:rPr>
        <w:t>California State University Northridge</w:t>
      </w:r>
      <w:r w:rsidR="001756FE" w:rsidRPr="002737E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756FE" w:rsidRPr="002737E4">
        <w:rPr>
          <w:rFonts w:ascii="Times New Roman" w:hAnsi="Times New Roman" w:cs="Times New Roman"/>
          <w:sz w:val="24"/>
          <w:szCs w:val="24"/>
        </w:rPr>
        <w:t xml:space="preserve"> beca del programa de verano del</w:t>
      </w:r>
      <w:r w:rsidRPr="002737E4">
        <w:rPr>
          <w:rFonts w:ascii="Times New Roman" w:hAnsi="Times New Roman" w:cs="Times New Roman"/>
          <w:sz w:val="24"/>
          <w:szCs w:val="24"/>
        </w:rPr>
        <w:t xml:space="preserve"> </w:t>
      </w:r>
      <w:r w:rsidRPr="002737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College of Social and Behavioral Sciences </w:t>
      </w:r>
      <w:r w:rsidR="001756FE" w:rsidRPr="002737E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2737E4">
        <w:rPr>
          <w:rFonts w:ascii="Times New Roman" w:hAnsi="Times New Roman" w:cs="Times New Roman"/>
          <w:sz w:val="24"/>
          <w:szCs w:val="24"/>
        </w:rPr>
        <w:t>CSBS</w:t>
      </w:r>
      <w:r w:rsidR="001756FE" w:rsidRPr="002737E4">
        <w:rPr>
          <w:rFonts w:ascii="Times New Roman" w:hAnsi="Times New Roman" w:cs="Times New Roman"/>
          <w:sz w:val="24"/>
          <w:szCs w:val="24"/>
        </w:rPr>
        <w:t>)</w:t>
      </w:r>
      <w:r w:rsidRPr="002737E4">
        <w:rPr>
          <w:rFonts w:ascii="Times New Roman" w:hAnsi="Times New Roman" w:cs="Times New Roman"/>
          <w:sz w:val="24"/>
          <w:szCs w:val="24"/>
        </w:rPr>
        <w:t xml:space="preserve"> para trabajo de campo en Albacete, España. </w:t>
      </w:r>
    </w:p>
    <w:p w14:paraId="2E35E179" w14:textId="3174DCAB" w:rsidR="00232AA2" w:rsidRPr="00D56504" w:rsidRDefault="00232AA2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2001: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California State University Northridge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="00226EA0" w:rsidRPr="00D56504">
        <w:rPr>
          <w:rFonts w:ascii="Times New Roman" w:hAnsi="Times New Roman" w:cs="Times New Roman"/>
          <w:sz w:val="24"/>
          <w:szCs w:val="24"/>
        </w:rPr>
        <w:t>–</w:t>
      </w:r>
      <w:r w:rsidR="001756FE"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CSBS</w:t>
      </w:r>
      <w:r w:rsidR="00226EA0" w:rsidRPr="00D56504">
        <w:rPr>
          <w:rFonts w:ascii="Times New Roman" w:hAnsi="Times New Roman" w:cs="Times New Roman"/>
          <w:sz w:val="24"/>
          <w:szCs w:val="24"/>
        </w:rPr>
        <w:t>,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="001756FE" w:rsidRPr="00D56504">
        <w:rPr>
          <w:rFonts w:ascii="Times New Roman" w:hAnsi="Times New Roman" w:cs="Times New Roman"/>
          <w:sz w:val="24"/>
          <w:szCs w:val="24"/>
        </w:rPr>
        <w:t xml:space="preserve">beca </w:t>
      </w:r>
      <w:r w:rsidR="003B49C7" w:rsidRPr="00D56504">
        <w:rPr>
          <w:rFonts w:ascii="Times New Roman" w:hAnsi="Times New Roman" w:cs="Times New Roman"/>
          <w:sz w:val="24"/>
          <w:szCs w:val="24"/>
        </w:rPr>
        <w:t>de</w:t>
      </w:r>
      <w:r w:rsidRPr="00D56504">
        <w:rPr>
          <w:rFonts w:ascii="Times New Roman" w:hAnsi="Times New Roman" w:cs="Times New Roman"/>
          <w:sz w:val="24"/>
          <w:szCs w:val="24"/>
        </w:rPr>
        <w:t xml:space="preserve"> investigación sobre </w:t>
      </w:r>
      <w:r w:rsidR="00AC1097" w:rsidRPr="00D56504">
        <w:rPr>
          <w:rFonts w:ascii="Times New Roman" w:hAnsi="Times New Roman" w:cs="Times New Roman"/>
          <w:sz w:val="24"/>
          <w:szCs w:val="24"/>
        </w:rPr>
        <w:t xml:space="preserve">el </w:t>
      </w:r>
      <w:bookmarkStart w:id="10" w:name="_Hlk39336843"/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Paisaje Político de la Edad del Bronce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 (PPEB). </w:t>
      </w:r>
      <w:bookmarkEnd w:id="10"/>
    </w:p>
    <w:p w14:paraId="6E6C97B9" w14:textId="65FC6BCF" w:rsidR="00232AA2" w:rsidRPr="00D56504" w:rsidRDefault="00232AA2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1996: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California State University Northridge Foundation</w:t>
      </w:r>
      <w:r w:rsidR="00226EA0" w:rsidRPr="00D56504">
        <w:rPr>
          <w:rFonts w:ascii="Times New Roman" w:hAnsi="Times New Roman" w:cs="Times New Roman"/>
          <w:sz w:val="24"/>
          <w:szCs w:val="24"/>
        </w:rPr>
        <w:t>,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="001756FE" w:rsidRPr="00D56504">
        <w:rPr>
          <w:rFonts w:ascii="Times New Roman" w:hAnsi="Times New Roman" w:cs="Times New Roman"/>
          <w:sz w:val="24"/>
          <w:szCs w:val="24"/>
        </w:rPr>
        <w:t xml:space="preserve">beca </w:t>
      </w:r>
      <w:r w:rsidR="003B49C7" w:rsidRPr="00D56504">
        <w:rPr>
          <w:rFonts w:ascii="Times New Roman" w:hAnsi="Times New Roman" w:cs="Times New Roman"/>
          <w:sz w:val="24"/>
          <w:szCs w:val="24"/>
        </w:rPr>
        <w:t>de</w:t>
      </w:r>
      <w:r w:rsidRPr="00D56504">
        <w:rPr>
          <w:rFonts w:ascii="Times New Roman" w:hAnsi="Times New Roman" w:cs="Times New Roman"/>
          <w:sz w:val="24"/>
          <w:szCs w:val="24"/>
        </w:rPr>
        <w:t xml:space="preserve"> investigación sobre </w:t>
      </w:r>
      <w:r w:rsidR="00694DB6" w:rsidRPr="00D56504">
        <w:rPr>
          <w:rFonts w:ascii="Times New Roman" w:hAnsi="Times New Roman" w:cs="Times New Roman"/>
          <w:sz w:val="24"/>
          <w:szCs w:val="24"/>
        </w:rPr>
        <w:t xml:space="preserve">el </w:t>
      </w:r>
      <w:r w:rsidRPr="00D56504">
        <w:rPr>
          <w:rFonts w:ascii="Times New Roman" w:hAnsi="Times New Roman" w:cs="Times New Roman"/>
          <w:sz w:val="24"/>
          <w:szCs w:val="24"/>
        </w:rPr>
        <w:t xml:space="preserve">PPEB. </w:t>
      </w:r>
    </w:p>
    <w:p w14:paraId="015304BC" w14:textId="44256544" w:rsidR="00D4525B" w:rsidRPr="00D56504" w:rsidRDefault="00D4525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1993: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Fulbright Grant</w:t>
      </w:r>
      <w:r w:rsidRPr="00D56504">
        <w:rPr>
          <w:rFonts w:ascii="Times New Roman" w:hAnsi="Times New Roman" w:cs="Times New Roman"/>
          <w:sz w:val="24"/>
          <w:szCs w:val="24"/>
        </w:rPr>
        <w:t xml:space="preserve"> para la investigación </w:t>
      </w:r>
      <w:r w:rsidR="003B49C7" w:rsidRPr="00D56504">
        <w:rPr>
          <w:rFonts w:ascii="Times New Roman" w:hAnsi="Times New Roman" w:cs="Times New Roman"/>
          <w:sz w:val="24"/>
          <w:szCs w:val="24"/>
        </w:rPr>
        <w:t>d</w:t>
      </w:r>
      <w:r w:rsidR="00694DB6" w:rsidRPr="00D56504">
        <w:rPr>
          <w:rFonts w:ascii="Times New Roman" w:hAnsi="Times New Roman" w:cs="Times New Roman"/>
          <w:sz w:val="24"/>
          <w:szCs w:val="24"/>
        </w:rPr>
        <w:t xml:space="preserve">el </w:t>
      </w:r>
      <w:r w:rsidRPr="00D56504">
        <w:rPr>
          <w:rFonts w:ascii="Times New Roman" w:hAnsi="Times New Roman" w:cs="Times New Roman"/>
          <w:sz w:val="24"/>
          <w:szCs w:val="24"/>
        </w:rPr>
        <w:t xml:space="preserve">PPEB. </w:t>
      </w:r>
    </w:p>
    <w:p w14:paraId="636776B9" w14:textId="470498FF" w:rsidR="00694DB6" w:rsidRPr="00D56504" w:rsidRDefault="00694DB6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1991: </w:t>
      </w:r>
      <w:bookmarkStart w:id="11" w:name="_Hlk39245478"/>
      <w:r w:rsidRPr="00D56504">
        <w:rPr>
          <w:rFonts w:ascii="Times New Roman" w:hAnsi="Times New Roman" w:cs="Times New Roman"/>
          <w:i/>
          <w:iCs/>
          <w:sz w:val="24"/>
          <w:szCs w:val="24"/>
        </w:rPr>
        <w:t>California State University Northridge</w:t>
      </w:r>
      <w:bookmarkEnd w:id="11"/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 Foundation</w:t>
      </w:r>
      <w:r w:rsidRPr="00D56504">
        <w:rPr>
          <w:rFonts w:ascii="Times New Roman" w:hAnsi="Times New Roman" w:cs="Times New Roman"/>
          <w:sz w:val="24"/>
          <w:szCs w:val="24"/>
        </w:rPr>
        <w:t xml:space="preserve"> pequeña subvención para la investigación sobre el PPEB.</w:t>
      </w:r>
    </w:p>
    <w:p w14:paraId="68E93F3D" w14:textId="10EDA775" w:rsidR="00D4525B" w:rsidRPr="00D56504" w:rsidRDefault="00D4525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1991: Programa de Cooperación Cultural entre el Ministerio de Cultura (España) y beca de las Universidades de los Estados Unidos para la investigación sobre</w:t>
      </w:r>
      <w:r w:rsidR="00694DB6" w:rsidRPr="00D56504">
        <w:rPr>
          <w:rFonts w:ascii="Times New Roman" w:hAnsi="Times New Roman" w:cs="Times New Roman"/>
          <w:sz w:val="24"/>
          <w:szCs w:val="24"/>
        </w:rPr>
        <w:t xml:space="preserve"> el</w:t>
      </w:r>
      <w:r w:rsidRPr="00D56504">
        <w:rPr>
          <w:rFonts w:ascii="Times New Roman" w:hAnsi="Times New Roman" w:cs="Times New Roman"/>
          <w:sz w:val="24"/>
          <w:szCs w:val="24"/>
        </w:rPr>
        <w:t xml:space="preserve"> PPEB. </w:t>
      </w:r>
    </w:p>
    <w:p w14:paraId="4F3D36C2" w14:textId="7510A320" w:rsidR="00D4525B" w:rsidRPr="00D56504" w:rsidRDefault="00D4525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1990: Ministerio de Educación y Ciencia (España), </w:t>
      </w:r>
      <w:r w:rsidR="00694DB6" w:rsidRPr="00D56504">
        <w:rPr>
          <w:rFonts w:ascii="Times New Roman" w:hAnsi="Times New Roman" w:cs="Times New Roman"/>
          <w:sz w:val="24"/>
          <w:szCs w:val="24"/>
        </w:rPr>
        <w:t>ayuda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="00694DB6" w:rsidRPr="00D56504">
        <w:rPr>
          <w:rFonts w:ascii="Times New Roman" w:hAnsi="Times New Roman" w:cs="Times New Roman"/>
          <w:sz w:val="24"/>
          <w:szCs w:val="24"/>
        </w:rPr>
        <w:t>de</w:t>
      </w:r>
      <w:r w:rsidRPr="00D56504">
        <w:rPr>
          <w:rFonts w:ascii="Times New Roman" w:hAnsi="Times New Roman" w:cs="Times New Roman"/>
          <w:sz w:val="24"/>
          <w:szCs w:val="24"/>
        </w:rPr>
        <w:t xml:space="preserve"> viaje y </w:t>
      </w:r>
      <w:r w:rsidR="00694DB6" w:rsidRPr="00D56504">
        <w:rPr>
          <w:rFonts w:ascii="Times New Roman" w:hAnsi="Times New Roman" w:cs="Times New Roman"/>
          <w:sz w:val="24"/>
          <w:szCs w:val="24"/>
        </w:rPr>
        <w:t>subvención para el programa d</w:t>
      </w:r>
      <w:r w:rsidRPr="00D56504">
        <w:rPr>
          <w:rFonts w:ascii="Times New Roman" w:hAnsi="Times New Roman" w:cs="Times New Roman"/>
          <w:sz w:val="24"/>
          <w:szCs w:val="24"/>
        </w:rPr>
        <w:t xml:space="preserve">e verano </w:t>
      </w:r>
      <w:r w:rsidR="00694DB6" w:rsidRPr="00D56504">
        <w:rPr>
          <w:rFonts w:ascii="Times New Roman" w:hAnsi="Times New Roman" w:cs="Times New Roman"/>
          <w:sz w:val="24"/>
          <w:szCs w:val="24"/>
        </w:rPr>
        <w:t>de</w:t>
      </w:r>
      <w:r w:rsidRPr="00D56504">
        <w:rPr>
          <w:rFonts w:ascii="Times New Roman" w:hAnsi="Times New Roman" w:cs="Times New Roman"/>
          <w:sz w:val="24"/>
          <w:szCs w:val="24"/>
        </w:rPr>
        <w:t xml:space="preserve"> la investigación sobre </w:t>
      </w:r>
      <w:bookmarkStart w:id="12" w:name="_Hlk38743971"/>
      <w:r w:rsidR="00694DB6" w:rsidRPr="00D56504">
        <w:rPr>
          <w:rFonts w:ascii="Times New Roman" w:hAnsi="Times New Roman" w:cs="Times New Roman"/>
          <w:sz w:val="24"/>
          <w:szCs w:val="24"/>
        </w:rPr>
        <w:t xml:space="preserve">el </w:t>
      </w:r>
      <w:r w:rsidRPr="00D56504">
        <w:rPr>
          <w:rFonts w:ascii="Times New Roman" w:hAnsi="Times New Roman" w:cs="Times New Roman"/>
          <w:sz w:val="24"/>
          <w:szCs w:val="24"/>
        </w:rPr>
        <w:t>PPEB.</w:t>
      </w:r>
      <w:bookmarkEnd w:id="12"/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A831F" w14:textId="326E1F44" w:rsidR="00D4525B" w:rsidRPr="00D56504" w:rsidRDefault="00D4525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39336803"/>
      <w:r w:rsidRPr="00D56504">
        <w:rPr>
          <w:rFonts w:ascii="Times New Roman" w:hAnsi="Times New Roman" w:cs="Times New Roman"/>
          <w:sz w:val="24"/>
          <w:szCs w:val="24"/>
        </w:rPr>
        <w:t xml:space="preserve">1988: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National Geographic Society</w:t>
      </w:r>
      <w:r w:rsidR="002965F7" w:rsidRPr="00D56504">
        <w:rPr>
          <w:rFonts w:ascii="Times New Roman" w:hAnsi="Times New Roman" w:cs="Times New Roman"/>
          <w:sz w:val="24"/>
          <w:szCs w:val="24"/>
        </w:rPr>
        <w:t xml:space="preserve"> (Washington D.C., EE.</w:t>
      </w:r>
      <w:r w:rsidR="002737E4">
        <w:rPr>
          <w:rFonts w:ascii="Times New Roman" w:hAnsi="Times New Roman" w:cs="Times New Roman"/>
          <w:sz w:val="24"/>
          <w:szCs w:val="24"/>
        </w:rPr>
        <w:t xml:space="preserve"> </w:t>
      </w:r>
      <w:r w:rsidR="002965F7" w:rsidRPr="00D56504">
        <w:rPr>
          <w:rFonts w:ascii="Times New Roman" w:hAnsi="Times New Roman" w:cs="Times New Roman"/>
          <w:sz w:val="24"/>
          <w:szCs w:val="24"/>
        </w:rPr>
        <w:t>UU.)</w:t>
      </w:r>
      <w:r w:rsidR="00B8596C">
        <w:rPr>
          <w:rFonts w:ascii="Times New Roman" w:hAnsi="Times New Roman" w:cs="Times New Roman"/>
          <w:sz w:val="24"/>
          <w:szCs w:val="24"/>
        </w:rPr>
        <w:t>,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="00B8596C">
        <w:rPr>
          <w:rFonts w:ascii="Times New Roman" w:hAnsi="Times New Roman" w:cs="Times New Roman"/>
          <w:sz w:val="24"/>
          <w:szCs w:val="24"/>
        </w:rPr>
        <w:t>b</w:t>
      </w:r>
      <w:r w:rsidR="00B8596C" w:rsidRPr="00D56504">
        <w:rPr>
          <w:rFonts w:ascii="Times New Roman" w:hAnsi="Times New Roman" w:cs="Times New Roman"/>
          <w:sz w:val="24"/>
          <w:szCs w:val="24"/>
        </w:rPr>
        <w:t>eca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="00694DB6" w:rsidRPr="00D56504">
        <w:rPr>
          <w:rFonts w:ascii="Times New Roman" w:hAnsi="Times New Roman" w:cs="Times New Roman"/>
          <w:sz w:val="24"/>
          <w:szCs w:val="24"/>
        </w:rPr>
        <w:t>de</w:t>
      </w:r>
      <w:r w:rsidRPr="00D56504">
        <w:rPr>
          <w:rFonts w:ascii="Times New Roman" w:hAnsi="Times New Roman" w:cs="Times New Roman"/>
          <w:sz w:val="24"/>
          <w:szCs w:val="24"/>
        </w:rPr>
        <w:t xml:space="preserve"> investigación sobre </w:t>
      </w:r>
      <w:r w:rsidR="00694DB6" w:rsidRPr="00D56504">
        <w:rPr>
          <w:rFonts w:ascii="Times New Roman" w:hAnsi="Times New Roman" w:cs="Times New Roman"/>
          <w:sz w:val="24"/>
          <w:szCs w:val="24"/>
        </w:rPr>
        <w:t xml:space="preserve">el </w:t>
      </w:r>
      <w:r w:rsidRPr="00D56504">
        <w:rPr>
          <w:rFonts w:ascii="Times New Roman" w:hAnsi="Times New Roman" w:cs="Times New Roman"/>
          <w:sz w:val="24"/>
          <w:szCs w:val="24"/>
        </w:rPr>
        <w:t>PPEB.</w:t>
      </w:r>
    </w:p>
    <w:bookmarkEnd w:id="13"/>
    <w:p w14:paraId="63352383" w14:textId="77777777" w:rsidR="00D4525B" w:rsidRPr="00D56504" w:rsidRDefault="00D4525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1986: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California State University Northridge Foundation</w:t>
      </w:r>
      <w:r w:rsidRPr="00D56504">
        <w:rPr>
          <w:rFonts w:ascii="Times New Roman" w:hAnsi="Times New Roman" w:cs="Times New Roman"/>
          <w:sz w:val="24"/>
          <w:szCs w:val="24"/>
        </w:rPr>
        <w:t xml:space="preserve"> para el inicio de la investigación sobre la Edad del Bronce de Albacete.</w:t>
      </w:r>
    </w:p>
    <w:p w14:paraId="08A03E1F" w14:textId="6F2EBE8D" w:rsidR="00D4525B" w:rsidRPr="00D56504" w:rsidRDefault="00D4525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1985, 1987, 1988, 1990: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California State University Northridge Meritorius Performance Award</w:t>
      </w:r>
      <w:r w:rsidRPr="00D56504">
        <w:rPr>
          <w:rFonts w:ascii="Times New Roman" w:hAnsi="Times New Roman" w:cs="Times New Roman"/>
          <w:sz w:val="24"/>
          <w:szCs w:val="24"/>
        </w:rPr>
        <w:t xml:space="preserve"> para la investigación sobre la Prehistoria española. </w:t>
      </w:r>
    </w:p>
    <w:p w14:paraId="067BE376" w14:textId="77777777" w:rsidR="00D4525B" w:rsidRPr="00D56504" w:rsidRDefault="00D4525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1984: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California State University Northridge Foundation, </w:t>
      </w:r>
      <w:r w:rsidRPr="00D56504">
        <w:rPr>
          <w:rFonts w:ascii="Times New Roman" w:hAnsi="Times New Roman" w:cs="Times New Roman"/>
          <w:sz w:val="24"/>
          <w:szCs w:val="24"/>
        </w:rPr>
        <w:t>beca para la prospección preliminar en la cuenca de Vera (Almería).</w:t>
      </w:r>
    </w:p>
    <w:p w14:paraId="59D1E22F" w14:textId="77777777" w:rsidR="00D4525B" w:rsidRPr="00D56504" w:rsidRDefault="00D4525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1984: Comité Conjunto Hispano-Norteamericano para la Cooperación Cultural y Educativa, beca de viaje para la investigación de campo en el Sureste de España.</w:t>
      </w:r>
    </w:p>
    <w:p w14:paraId="63DF0761" w14:textId="63D5B154" w:rsidR="00D4525B" w:rsidRPr="00D56504" w:rsidRDefault="00D4525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1979-1981: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Tinker Foundation</w:t>
      </w:r>
      <w:r w:rsidRPr="002737E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737E4" w:rsidRPr="002737E4">
        <w:rPr>
          <w:rFonts w:ascii="Times New Roman" w:hAnsi="Times New Roman" w:cs="Times New Roman"/>
          <w:iCs/>
          <w:sz w:val="24"/>
          <w:szCs w:val="24"/>
        </w:rPr>
        <w:t>b</w:t>
      </w:r>
      <w:r w:rsidRPr="00D56504">
        <w:rPr>
          <w:rFonts w:ascii="Times New Roman" w:hAnsi="Times New Roman" w:cs="Times New Roman"/>
          <w:sz w:val="24"/>
          <w:szCs w:val="24"/>
        </w:rPr>
        <w:t xml:space="preserve">eca Post-Doctoral para el estudio del </w:t>
      </w:r>
      <w:bookmarkStart w:id="14" w:name="_Hlk39336966"/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Uso de la Tierra en la Prehistoria del Sureste de España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 (UTPSE)</w:t>
      </w:r>
      <w:bookmarkEnd w:id="14"/>
      <w:r w:rsidRPr="00D56504">
        <w:rPr>
          <w:rFonts w:ascii="Times New Roman" w:hAnsi="Times New Roman" w:cs="Times New Roman"/>
          <w:sz w:val="24"/>
          <w:szCs w:val="24"/>
        </w:rPr>
        <w:t>.</w:t>
      </w:r>
    </w:p>
    <w:p w14:paraId="7E2AFA10" w14:textId="79109321" w:rsidR="00D4525B" w:rsidRPr="00D56504" w:rsidRDefault="00D4525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39336934"/>
      <w:r w:rsidRPr="00D56504">
        <w:rPr>
          <w:rFonts w:ascii="Times New Roman" w:hAnsi="Times New Roman" w:cs="Times New Roman"/>
          <w:sz w:val="24"/>
          <w:szCs w:val="24"/>
        </w:rPr>
        <w:lastRenderedPageBreak/>
        <w:t xml:space="preserve">1979-1980: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National Endowment for the Humanities</w:t>
      </w:r>
      <w:r w:rsidR="00046DD5"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6DD5" w:rsidRPr="00D56504">
        <w:rPr>
          <w:rFonts w:ascii="Times New Roman" w:hAnsi="Times New Roman" w:cs="Times New Roman"/>
          <w:sz w:val="24"/>
          <w:szCs w:val="24"/>
        </w:rPr>
        <w:t>(#RO-0060-79-513)</w:t>
      </w:r>
      <w:r w:rsidR="00046DD5" w:rsidRPr="00D56504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="002737E4">
        <w:rPr>
          <w:rFonts w:ascii="Times New Roman" w:hAnsi="Times New Roman" w:cs="Times New Roman"/>
          <w:sz w:val="24"/>
          <w:szCs w:val="24"/>
        </w:rPr>
        <w:t>b</w:t>
      </w:r>
      <w:r w:rsidRPr="00D56504">
        <w:rPr>
          <w:rFonts w:ascii="Times New Roman" w:hAnsi="Times New Roman" w:cs="Times New Roman"/>
          <w:sz w:val="24"/>
          <w:szCs w:val="24"/>
        </w:rPr>
        <w:t>eca de financiación complementaria para el estudio del UTPSE.</w:t>
      </w:r>
    </w:p>
    <w:bookmarkEnd w:id="15"/>
    <w:p w14:paraId="51C8323F" w14:textId="39948DD4" w:rsidR="00D4525B" w:rsidRPr="00D56504" w:rsidRDefault="00D4525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1979: Fundación Universitaria Española (Madrid, España), beca </w:t>
      </w:r>
      <w:bookmarkStart w:id="16" w:name="_Hlk38745811"/>
      <w:r w:rsidRPr="00D56504">
        <w:rPr>
          <w:rFonts w:ascii="Times New Roman" w:hAnsi="Times New Roman" w:cs="Times New Roman"/>
          <w:sz w:val="24"/>
          <w:szCs w:val="24"/>
        </w:rPr>
        <w:t xml:space="preserve">de investigación sobre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La Explotación del Suelo en la Prehistoria del Sureste Español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 (ESPSE).</w:t>
      </w:r>
    </w:p>
    <w:bookmarkEnd w:id="16"/>
    <w:p w14:paraId="083C6D3D" w14:textId="77777777" w:rsidR="00D4525B" w:rsidRPr="00D56504" w:rsidRDefault="00D4525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1979: Fundación Juan March (Madrid, España), beca de investigación sobre el ESPSE.</w:t>
      </w:r>
    </w:p>
    <w:p w14:paraId="1137622E" w14:textId="77777777" w:rsidR="00D4525B" w:rsidRPr="00D56504" w:rsidRDefault="00D4525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1978, 1979: Sociedad de Estudios y Publicaciones (Madrid, España), becas de investigación sobre el ESPSE.</w:t>
      </w:r>
    </w:p>
    <w:p w14:paraId="14BE27D9" w14:textId="5A1AD1A0" w:rsidR="00D4525B" w:rsidRPr="00D56504" w:rsidRDefault="00D4525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39337035"/>
      <w:r w:rsidRPr="00D56504">
        <w:rPr>
          <w:rFonts w:ascii="Times New Roman" w:hAnsi="Times New Roman" w:cs="Times New Roman"/>
          <w:sz w:val="24"/>
          <w:szCs w:val="24"/>
        </w:rPr>
        <w:t xml:space="preserve">1978: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California State University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Northridge Foundation</w:t>
      </w:r>
      <w:r w:rsidRPr="00D56504">
        <w:rPr>
          <w:rFonts w:ascii="Times New Roman" w:hAnsi="Times New Roman" w:cs="Times New Roman"/>
          <w:sz w:val="24"/>
          <w:szCs w:val="24"/>
        </w:rPr>
        <w:t xml:space="preserve">, beca </w:t>
      </w:r>
      <w:r w:rsidR="003B49C7" w:rsidRPr="00D56504">
        <w:rPr>
          <w:rFonts w:ascii="Times New Roman" w:hAnsi="Times New Roman" w:cs="Times New Roman"/>
          <w:sz w:val="24"/>
          <w:szCs w:val="24"/>
        </w:rPr>
        <w:t>de</w:t>
      </w:r>
      <w:r w:rsidRPr="00D56504">
        <w:rPr>
          <w:rFonts w:ascii="Times New Roman" w:hAnsi="Times New Roman" w:cs="Times New Roman"/>
          <w:sz w:val="24"/>
          <w:szCs w:val="24"/>
        </w:rPr>
        <w:t xml:space="preserve"> investigación sobre UTPSE.</w:t>
      </w:r>
    </w:p>
    <w:bookmarkEnd w:id="17"/>
    <w:p w14:paraId="5E0B7EF4" w14:textId="4F9CFE31" w:rsidR="00D4525B" w:rsidRPr="00D56504" w:rsidRDefault="00D4525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1977: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National Endowment for the Humanities, </w:t>
      </w:r>
      <w:r w:rsidRPr="00D56504">
        <w:rPr>
          <w:rFonts w:ascii="Times New Roman" w:hAnsi="Times New Roman" w:cs="Times New Roman"/>
          <w:sz w:val="24"/>
          <w:szCs w:val="24"/>
        </w:rPr>
        <w:t>subvención en la convocatoria de verano para la investigación sobre el UTPSE.</w:t>
      </w:r>
    </w:p>
    <w:p w14:paraId="7A124FA6" w14:textId="13350DFF" w:rsidR="00D4525B" w:rsidRPr="00D56504" w:rsidRDefault="00D4525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1970-1971: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National Science Foundation</w:t>
      </w:r>
      <w:r w:rsidRPr="00D56504">
        <w:rPr>
          <w:rFonts w:ascii="Times New Roman" w:hAnsi="Times New Roman" w:cs="Times New Roman"/>
          <w:sz w:val="24"/>
          <w:szCs w:val="24"/>
        </w:rPr>
        <w:t>, beca de posgrado, Department of Anthropology, Harvard University.</w:t>
      </w:r>
    </w:p>
    <w:p w14:paraId="2B867A8F" w14:textId="50545DBD" w:rsidR="00D4525B" w:rsidRPr="00D56504" w:rsidRDefault="00D4525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1970: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Wenner-Gren Foundation Grant</w:t>
      </w:r>
      <w:r w:rsidRPr="00D56504">
        <w:rPr>
          <w:rFonts w:ascii="Times New Roman" w:hAnsi="Times New Roman" w:cs="Times New Roman"/>
          <w:sz w:val="24"/>
          <w:szCs w:val="24"/>
        </w:rPr>
        <w:t xml:space="preserve"> (#2617), en apoyo de la investigación doctoral sobre la Prehistoria final del noroeste de Africa.</w:t>
      </w:r>
    </w:p>
    <w:p w14:paraId="61187F1D" w14:textId="7E279A38" w:rsidR="00D4525B" w:rsidRPr="00D56504" w:rsidRDefault="00D4525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1967-1970: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National Defense Education Act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Title IV Fellowship</w:t>
      </w:r>
      <w:r w:rsidRPr="00D56504">
        <w:rPr>
          <w:rFonts w:ascii="Times New Roman" w:hAnsi="Times New Roman" w:cs="Times New Roman"/>
          <w:sz w:val="24"/>
          <w:szCs w:val="24"/>
        </w:rPr>
        <w:t xml:space="preserve">, Department of Anthropology, Harvard University. </w:t>
      </w:r>
    </w:p>
    <w:p w14:paraId="2F8D4812" w14:textId="77777777" w:rsidR="00D4525B" w:rsidRPr="00D56504" w:rsidRDefault="00D4525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1965-1966: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Frank Knox Travelling Fellowship</w:t>
      </w:r>
      <w:r w:rsidRPr="00D56504">
        <w:rPr>
          <w:rFonts w:ascii="Times New Roman" w:hAnsi="Times New Roman" w:cs="Times New Roman"/>
          <w:sz w:val="24"/>
          <w:szCs w:val="24"/>
        </w:rPr>
        <w:t xml:space="preserve"> de la Harvard University, disfrutada en Cambridge University. </w:t>
      </w:r>
    </w:p>
    <w:p w14:paraId="16DEAA1C" w14:textId="77777777" w:rsidR="00D4525B" w:rsidRDefault="00D4525B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BCA81" w14:textId="163416E6" w:rsidR="007A45B1" w:rsidRDefault="007A4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50A212" w14:textId="7989248A" w:rsidR="00D4525B" w:rsidRDefault="00F05733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504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D4525B" w:rsidRPr="00D5650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6203C">
        <w:rPr>
          <w:rFonts w:ascii="Times New Roman" w:hAnsi="Times New Roman" w:cs="Times New Roman"/>
          <w:b/>
          <w:bCs/>
          <w:sz w:val="24"/>
          <w:szCs w:val="24"/>
        </w:rPr>
        <w:t>UBLICACIONES</w:t>
      </w:r>
    </w:p>
    <w:p w14:paraId="7FA480D0" w14:textId="77777777" w:rsidR="0066203C" w:rsidRPr="00D56504" w:rsidRDefault="0066203C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81D33" w14:textId="5368FB13" w:rsidR="008D50A0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b/>
          <w:bCs/>
          <w:sz w:val="24"/>
          <w:szCs w:val="24"/>
          <w:lang w:val="en-US"/>
        </w:rPr>
        <w:t>8. 1.</w:t>
      </w:r>
      <w:r w:rsidR="008D50A0"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50A0" w:rsidRPr="00D56504">
        <w:rPr>
          <w:rFonts w:ascii="Times New Roman" w:hAnsi="Times New Roman" w:cs="Times New Roman"/>
          <w:b/>
          <w:bCs/>
          <w:sz w:val="24"/>
          <w:szCs w:val="24"/>
          <w:lang w:val="en-US"/>
        </w:rPr>
        <w:t>Libros</w:t>
      </w:r>
    </w:p>
    <w:p w14:paraId="64EEB67A" w14:textId="77777777" w:rsidR="0066203C" w:rsidRPr="00D56504" w:rsidRDefault="0066203C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4C2749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2013</w:t>
      </w:r>
    </w:p>
    <w:p w14:paraId="078BFA0C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Cruz Berrocal, María; García Sanjuán, Leonardo y Gilman, Antonio (eds.) 2013: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Prehistory of Iberia: Debating Early Social Stratification and the State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sz w:val="24"/>
          <w:szCs w:val="24"/>
        </w:rPr>
        <w:t>Routledge. New York.</w:t>
      </w:r>
    </w:p>
    <w:p w14:paraId="200443FA" w14:textId="77777777" w:rsidR="003F7343" w:rsidRPr="007A45B1" w:rsidRDefault="003F7343" w:rsidP="007A45B1">
      <w:pPr>
        <w:pStyle w:val="Prrafodelista"/>
        <w:spacing w:after="0" w:line="264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14:paraId="5EB08856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2010</w:t>
      </w:r>
    </w:p>
    <w:p w14:paraId="356B4620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Bueno, Primitiva; Gilman, Antonio; Martín Morales, Concha y Sánchez-Palencia, Francisco Javier (eds.) 2010: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Arqueología, sociedad, territorio y paisaje. Estudios sobre Prehistoria Reciente, Protohistoria y Transición al Mundo Romano en Homenaje a M.</w:t>
      </w:r>
      <w:r w:rsidRPr="00D5650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a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 Dolores Fernández-Posse</w:t>
      </w:r>
      <w:r w:rsidRPr="00D56504">
        <w:rPr>
          <w:rFonts w:ascii="Times New Roman" w:hAnsi="Times New Roman" w:cs="Times New Roman"/>
          <w:iCs/>
          <w:sz w:val="24"/>
          <w:szCs w:val="24"/>
        </w:rPr>
        <w:t>.</w:t>
      </w:r>
      <w:r w:rsidRPr="00D56504">
        <w:rPr>
          <w:rFonts w:ascii="Times New Roman" w:hAnsi="Times New Roman" w:cs="Times New Roman"/>
          <w:sz w:val="24"/>
          <w:szCs w:val="24"/>
        </w:rPr>
        <w:t xml:space="preserve"> Bibliotheca Praehistorica Hispana XXVIII, Consejo Superior de Investigaciones Científicas. Madrid.</w:t>
      </w:r>
    </w:p>
    <w:p w14:paraId="6F6E0F44" w14:textId="77777777" w:rsidR="003F7343" w:rsidRPr="007A45B1" w:rsidRDefault="003F7343" w:rsidP="007A45B1">
      <w:pPr>
        <w:pStyle w:val="Prrafodelista"/>
        <w:spacing w:after="0" w:line="264" w:lineRule="auto"/>
        <w:ind w:left="360"/>
        <w:jc w:val="both"/>
        <w:rPr>
          <w:rFonts w:ascii="Times New Roman" w:hAnsi="Times New Roman" w:cs="Times New Roman"/>
          <w:color w:val="1C1D1E"/>
          <w:sz w:val="28"/>
          <w:szCs w:val="24"/>
          <w:shd w:val="clear" w:color="auto" w:fill="FFFFFF"/>
        </w:rPr>
      </w:pPr>
    </w:p>
    <w:p w14:paraId="6C4C9524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 w:rsidRPr="00D5650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2008</w:t>
      </w:r>
    </w:p>
    <w:p w14:paraId="51028694" w14:textId="13EB3AFF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 w:rsidRPr="00D5650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Fernández-Posse, M</w:t>
      </w:r>
      <w:r w:rsidR="00B8596C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aría</w:t>
      </w:r>
      <w:r w:rsidRPr="00D5650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Dolores; Gilman, Antonio; Martin, Concepción y Brodsky, Marce</w:t>
      </w:r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ll</w:t>
      </w:r>
      <w:r w:rsidRPr="00D5650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a</w:t>
      </w:r>
      <w:r w:rsidRPr="00D56504">
        <w:rPr>
          <w:rFonts w:ascii="Times New Roman" w:hAnsi="Times New Roman" w:cs="Times New Roman"/>
          <w:sz w:val="24"/>
          <w:szCs w:val="24"/>
        </w:rPr>
        <w:t xml:space="preserve"> 2008: </w:t>
      </w:r>
      <w:r w:rsidRPr="00D56504">
        <w:rPr>
          <w:rFonts w:ascii="Times New Roman" w:hAnsi="Times New Roman" w:cs="Times New Roman"/>
          <w:i/>
          <w:iCs/>
          <w:color w:val="1C1D1E"/>
          <w:sz w:val="24"/>
          <w:szCs w:val="24"/>
          <w:shd w:val="clear" w:color="auto" w:fill="FFFFFF"/>
        </w:rPr>
        <w:t>Las comunidades agrarias de la Edad del Bronce en la Mancha Oriental (Albacete)</w:t>
      </w:r>
      <w:r w:rsidRPr="00D5650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. Bibliotheca Praehistorica Hispana XXV, </w:t>
      </w:r>
      <w:r w:rsidRPr="00D56504">
        <w:rPr>
          <w:rFonts w:ascii="Times New Roman" w:hAnsi="Times New Roman" w:cs="Times New Roman"/>
          <w:sz w:val="24"/>
          <w:szCs w:val="24"/>
        </w:rPr>
        <w:t xml:space="preserve">Consejo Superior de Investigaciones Científicas. </w:t>
      </w:r>
      <w:r w:rsidRPr="00D5650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Madrid.</w:t>
      </w:r>
    </w:p>
    <w:p w14:paraId="68F1C962" w14:textId="77777777" w:rsidR="003F7343" w:rsidRPr="007A45B1" w:rsidRDefault="003F7343" w:rsidP="007A45B1">
      <w:pPr>
        <w:pStyle w:val="Prrafodelista"/>
        <w:spacing w:after="0" w:line="264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14:paraId="1EC7AAD7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1998</w:t>
      </w:r>
    </w:p>
    <w:p w14:paraId="6CF1C5B5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Hunt, Robert C. y Gilman, Antonio (eds.) 1998: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Property in economic context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. Monographs in Economic Anthropology 14, University Press of America. Lanham.</w:t>
      </w:r>
    </w:p>
    <w:p w14:paraId="123A9529" w14:textId="77777777" w:rsidR="003F7343" w:rsidRPr="00D56504" w:rsidRDefault="003F7343" w:rsidP="007A45B1">
      <w:pPr>
        <w:pStyle w:val="Prrafodelista"/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7908A7" w14:textId="3E8EB2E6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1997</w:t>
      </w:r>
    </w:p>
    <w:p w14:paraId="7A4DE8CC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Balmuth, Miriam; Gilman, Antonio y Prados-Torreira, Lourdes (eds.) 1997: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Encounters and Transformations: The Archaeology of Iberia in Transition.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Monographs in Mediterranean Archaeology 7, Sheffield Academic Press. Sheffield.</w:t>
      </w:r>
    </w:p>
    <w:p w14:paraId="19E8DD50" w14:textId="77777777" w:rsidR="003F7343" w:rsidRPr="00D56504" w:rsidRDefault="003F7343" w:rsidP="007A45B1">
      <w:pPr>
        <w:pStyle w:val="Prrafodelista"/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7EFBA4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1985</w:t>
      </w:r>
    </w:p>
    <w:p w14:paraId="4388712F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Gilman, Antonio y </w:t>
      </w:r>
      <w:r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Thornes, John B. </w:t>
      </w:r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1985: </w:t>
      </w:r>
      <w:r w:rsidRPr="00D565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El uso del suelo en la prehistoria del sureste de España.</w:t>
      </w:r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Serie Universitaria 227, Fundación </w:t>
      </w:r>
      <w:r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Juan March. Madrid. </w:t>
      </w:r>
    </w:p>
    <w:p w14:paraId="646AF129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B2B0F8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Gilman, Antonio y </w:t>
      </w:r>
      <w:r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Thornes, John B. </w:t>
      </w:r>
      <w:r w:rsidRPr="00D5650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1985: </w:t>
      </w:r>
      <w:r w:rsidRPr="00D5650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Land use and Prehistory in South-East Spain</w:t>
      </w:r>
      <w:r w:rsidRPr="00D5650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The London Research Series in Geography 8, George Allen &amp; Unwin. Londres.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Reimpreso 2016: Routledge Library Editions Archaeology.</w:t>
      </w:r>
    </w:p>
    <w:p w14:paraId="633C1CB1" w14:textId="77777777" w:rsidR="003F7343" w:rsidRPr="00D56504" w:rsidRDefault="003F7343" w:rsidP="007A45B1">
      <w:pPr>
        <w:pStyle w:val="Textonotapie"/>
        <w:spacing w:line="264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425A339" w14:textId="77777777" w:rsidR="003F7343" w:rsidRPr="00D56504" w:rsidRDefault="003F7343" w:rsidP="007A45B1">
      <w:pPr>
        <w:pStyle w:val="Textonotapie"/>
        <w:spacing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1975</w:t>
      </w:r>
    </w:p>
    <w:p w14:paraId="02F36AEC" w14:textId="77777777" w:rsidR="003F7343" w:rsidRPr="008528B5" w:rsidRDefault="003F7343" w:rsidP="007A45B1">
      <w:pPr>
        <w:pStyle w:val="Textonotapie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Gilman, Antonio 1975: </w:t>
      </w:r>
      <w:r w:rsidRPr="00D5650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 Later Prehistory of Tangier Morocco.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American School of Prehistoric Research Bulletin 29, Peabody Museum/Harvard University. </w:t>
      </w:r>
      <w:r w:rsidRPr="008528B5">
        <w:rPr>
          <w:rFonts w:ascii="Times New Roman" w:hAnsi="Times New Roman" w:cs="Times New Roman"/>
          <w:sz w:val="24"/>
          <w:szCs w:val="24"/>
          <w:lang w:val="en-US"/>
        </w:rPr>
        <w:t>Cambridge, Massachusetts.</w:t>
      </w:r>
    </w:p>
    <w:p w14:paraId="4F598F77" w14:textId="65E13512" w:rsidR="003F7343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66479B" w14:textId="77777777" w:rsidR="007A45B1" w:rsidRDefault="007A45B1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5FC7F" w14:textId="59C4F134" w:rsidR="008D50A0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273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D50A0" w:rsidRPr="00D565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50A0" w:rsidRPr="002737E4">
        <w:rPr>
          <w:rFonts w:ascii="Times New Roman" w:hAnsi="Times New Roman" w:cs="Times New Roman"/>
          <w:b/>
          <w:sz w:val="24"/>
          <w:szCs w:val="24"/>
        </w:rPr>
        <w:t>Artículos de revista, capítulos de libros, voces en diccionarios y enciclopedias</w:t>
      </w:r>
    </w:p>
    <w:p w14:paraId="08C6D6CC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</w:p>
    <w:p w14:paraId="0DA2BF50" w14:textId="77777777" w:rsidR="003F7343" w:rsidRPr="008528B5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28B5">
        <w:rPr>
          <w:rFonts w:ascii="Times New Roman" w:hAnsi="Times New Roman" w:cs="Times New Roman"/>
          <w:sz w:val="24"/>
          <w:szCs w:val="24"/>
          <w:lang w:val="en-US"/>
        </w:rPr>
        <w:t>2017</w:t>
      </w:r>
    </w:p>
    <w:p w14:paraId="379211A8" w14:textId="7B4EF0BF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2017: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Archaeological manifestations of religious belief in Southern Iberia from the Neolithic to the Iron Age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Pam J. Crabtree y Peter Bogucki (eds.):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European Archaeology as Anthropology: Essays in Memory of Bernard Wailes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. University of Pennsylvania, Museum of Archaeology and Anthropology. Philadelphia: 95-106.</w:t>
      </w:r>
      <w:r w:rsidRPr="008528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7A45B1" w:rsidRPr="009E59DA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https://doi.org/10.9783/9781934536902-008</w:t>
        </w:r>
      </w:hyperlink>
      <w:r w:rsidR="007A45B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79BC2E0F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08F36BA8" w14:textId="5C12A8F9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color w:val="000000" w:themeColor="text1"/>
          <w:sz w:val="24"/>
          <w:szCs w:val="24"/>
        </w:rPr>
        <w:t>Uriarte González</w:t>
      </w:r>
      <w:r w:rsidRPr="00D56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Antonio; </w:t>
      </w:r>
      <w:r w:rsidRPr="00D56504">
        <w:rPr>
          <w:rFonts w:ascii="Times New Roman" w:hAnsi="Times New Roman" w:cs="Times New Roman"/>
          <w:color w:val="000000" w:themeColor="text1"/>
          <w:sz w:val="24"/>
          <w:szCs w:val="24"/>
        </w:rPr>
        <w:t>Fernández Freire</w:t>
      </w:r>
      <w:r w:rsidRPr="00D56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Carlos; </w:t>
      </w:r>
      <w:r w:rsidRPr="00D56504">
        <w:rPr>
          <w:rFonts w:ascii="Times New Roman" w:hAnsi="Times New Roman" w:cs="Times New Roman"/>
          <w:color w:val="000000" w:themeColor="text1"/>
          <w:sz w:val="24"/>
          <w:szCs w:val="24"/>
        </w:rPr>
        <w:t>Fraguas Bravo</w:t>
      </w:r>
      <w:r w:rsidRPr="00D56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Alfonso; C</w:t>
      </w:r>
      <w:r w:rsidRPr="00D56504">
        <w:rPr>
          <w:rFonts w:ascii="Times New Roman" w:hAnsi="Times New Roman" w:cs="Times New Roman"/>
          <w:color w:val="000000" w:themeColor="text1"/>
          <w:sz w:val="24"/>
          <w:szCs w:val="24"/>
        </w:rPr>
        <w:t>astañeda Clemente</w:t>
      </w:r>
      <w:r w:rsidRPr="00D56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Nuria; </w:t>
      </w:r>
      <w:r w:rsidRPr="00D56504">
        <w:rPr>
          <w:rFonts w:ascii="Times New Roman" w:hAnsi="Times New Roman" w:cs="Times New Roman"/>
          <w:color w:val="000000" w:themeColor="text1"/>
          <w:sz w:val="24"/>
          <w:szCs w:val="24"/>
        </w:rPr>
        <w:t>Capdevila Montes</w:t>
      </w:r>
      <w:r w:rsidRPr="00D56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Enrique; </w:t>
      </w:r>
      <w:r w:rsidRPr="00D56504">
        <w:rPr>
          <w:rFonts w:ascii="Times New Roman" w:hAnsi="Times New Roman" w:cs="Times New Roman"/>
          <w:color w:val="000000" w:themeColor="text1"/>
          <w:sz w:val="24"/>
          <w:szCs w:val="24"/>
        </w:rPr>
        <w:t>Salas Tovar</w:t>
      </w:r>
      <w:r w:rsidRPr="00D56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Ernesto; </w:t>
      </w:r>
      <w:r w:rsidRPr="00D56504">
        <w:rPr>
          <w:rFonts w:ascii="Times New Roman" w:hAnsi="Times New Roman" w:cs="Times New Roman"/>
          <w:color w:val="000000" w:themeColor="text1"/>
          <w:sz w:val="24"/>
          <w:szCs w:val="24"/>
        </w:rPr>
        <w:t>Gilman</w:t>
      </w:r>
      <w:r w:rsidRPr="00D56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Antonio; </w:t>
      </w:r>
      <w:r w:rsidRPr="00D56504">
        <w:rPr>
          <w:rFonts w:ascii="Times New Roman" w:hAnsi="Times New Roman" w:cs="Times New Roman"/>
          <w:color w:val="000000" w:themeColor="text1"/>
          <w:sz w:val="24"/>
          <w:szCs w:val="24"/>
        </w:rPr>
        <w:t>Bosque González</w:t>
      </w:r>
      <w:r w:rsidRPr="00D56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Isabel del y </w:t>
      </w:r>
      <w:r w:rsidRPr="00D5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Vicent García, Juan Manuel 2017: </w:t>
      </w:r>
      <w:r w:rsidR="00B8596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D56504">
        <w:rPr>
          <w:rFonts w:ascii="Times New Roman" w:hAnsi="Times New Roman" w:cs="Times New Roman"/>
          <w:color w:val="000000" w:themeColor="text1"/>
          <w:sz w:val="24"/>
          <w:szCs w:val="24"/>
        </w:rPr>
        <w:t>IDEArq-C14: una Infraestructura de Datos Espaciales para la cronología radiocarbónica de la Prehistoria Reciente ibérica</w:t>
      </w:r>
      <w:r w:rsidR="00B8596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D5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En </w:t>
      </w:r>
      <w:r w:rsidRPr="00D56504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Juan A. Barceló, Igor Bogdanovic y Berta Morell (eds.): </w:t>
      </w:r>
      <w:r w:rsidRPr="00D56504">
        <w:rPr>
          <w:rFonts w:ascii="Times New Roman" w:eastAsiaTheme="majorEastAsia" w:hAnsi="Times New Roman" w:cs="Times New Roman"/>
          <w:i/>
          <w:iCs/>
          <w:color w:val="000000" w:themeColor="text1"/>
          <w:sz w:val="24"/>
          <w:szCs w:val="24"/>
        </w:rPr>
        <w:t>IberCrono 2017</w:t>
      </w:r>
      <w:r w:rsidRPr="00D56504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. </w:t>
      </w:r>
      <w:r w:rsidRPr="00D5650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s-ES"/>
        </w:rPr>
        <w:t>Actas del Congreso de Cronometrías para la Historia de la península ibérica (Barcelona, España 2016)</w:t>
      </w:r>
      <w:r w:rsidRPr="00D56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650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CEUR Workshop Proceedings</w:t>
      </w:r>
      <w:r w:rsidRPr="00D565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: 209-225.</w:t>
      </w:r>
      <w:r w:rsidRPr="00D5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7A45B1"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http://hdl.handle.net/10261/199989</w:t>
        </w:r>
      </w:hyperlink>
      <w:r w:rsidR="007A4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 xml:space="preserve">/ </w:t>
      </w:r>
      <w:hyperlink r:id="rId11" w:history="1">
        <w:r w:rsidR="007A45B1"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http://ceur-ws.org/Vol-2024/</w:t>
        </w:r>
      </w:hyperlink>
      <w:r w:rsidR="007A45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5BA09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286ED957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2015</w:t>
      </w:r>
    </w:p>
    <w:p w14:paraId="3F94B200" w14:textId="1116837D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Balsera, Verónica; Díaz-del-Río, Pedro; Gilman, Antonio; Uriarte, Antonio y Vicent, Juan M. 2015: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Approaching the demography of late prehistoric Iberia through summed calibrated date probability distributions (7000–2000 cal BC)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Quaternary International </w:t>
      </w:r>
      <w:r w:rsidRPr="00D56504">
        <w:rPr>
          <w:rFonts w:ascii="Times New Roman" w:hAnsi="Times New Roman" w:cs="Times New Roman"/>
          <w:iCs/>
          <w:sz w:val="24"/>
          <w:szCs w:val="24"/>
          <w:lang w:val="en-US"/>
        </w:rPr>
        <w:t>386:</w:t>
      </w:r>
      <w:r w:rsidR="007A45B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D56504">
        <w:rPr>
          <w:rFonts w:ascii="Times New Roman" w:hAnsi="Times New Roman" w:cs="Times New Roman"/>
          <w:iCs/>
          <w:sz w:val="24"/>
          <w:szCs w:val="24"/>
          <w:lang w:val="en-US"/>
        </w:rPr>
        <w:t>208-211.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="007A45B1" w:rsidRPr="009E59DA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https://doi.org/10.1016/j.quaint.2015.06.022</w:t>
        </w:r>
      </w:hyperlink>
    </w:p>
    <w:p w14:paraId="467D8A35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592BF5C9" w14:textId="4E7A6C71" w:rsidR="003F7343" w:rsidRPr="00961A03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2015: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Marxist archaeology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International Encyclopedia of the Social &amp; Behavioral Sciences</w:t>
      </w:r>
      <w:r w:rsidRPr="00D56504">
        <w:rPr>
          <w:rFonts w:ascii="Times New Roman" w:hAnsi="Times New Roman" w:cs="Times New Roman"/>
          <w:color w:val="00B0F0"/>
          <w:sz w:val="24"/>
          <w:szCs w:val="24"/>
          <w:lang w:val="en-US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14: 670-673. 2</w:t>
      </w:r>
      <w:r w:rsidRPr="00D5650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ª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  <w:hyperlink r:id="rId13" w:history="1">
        <w:r w:rsidR="007A45B1" w:rsidRPr="009E59DA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http://dx.doi.org/10.1016/B978-0-08-097086-8.13037-5</w:t>
        </w:r>
      </w:hyperlink>
      <w:r w:rsidR="007A45B1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</w:p>
    <w:p w14:paraId="0680F465" w14:textId="77777777" w:rsidR="003F7343" w:rsidRPr="00731436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2C6809" w14:textId="21F838B8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2015: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Social evolutionary and property dynamics in primitive societies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Nuria Sanz (ed.):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World Heritage Papers 42. HEADS 5: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Human Origin Sites and the World Heritage Convention in the Americas, vol. 2. UNESCO. Mexico: 87-93.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E9FF496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09771E19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2014</w:t>
      </w:r>
    </w:p>
    <w:p w14:paraId="39CA6572" w14:textId="24C8C13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</w:rPr>
        <w:t xml:space="preserve">2014: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¿Estados en la Prehistoria de la península ibérica?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 En Eduardo García Alfonso (ed.):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Movilidad, contacto y cambio: II Congreso de Prehistoria de Andalucía (Antequera </w:t>
      </w:r>
      <w:r w:rsidRPr="00D56504">
        <w:rPr>
          <w:rFonts w:ascii="Times New Roman" w:hAnsi="Times New Roman" w:cs="Times New Roman"/>
          <w:i/>
          <w:sz w:val="24"/>
          <w:szCs w:val="24"/>
        </w:rPr>
        <w:t>2012</w:t>
      </w:r>
      <w:r w:rsidRPr="00D56504">
        <w:rPr>
          <w:rFonts w:ascii="Times New Roman" w:hAnsi="Times New Roman" w:cs="Times New Roman"/>
          <w:sz w:val="24"/>
          <w:szCs w:val="24"/>
        </w:rPr>
        <w:t>): 21-32. Sevilla.</w:t>
      </w:r>
    </w:p>
    <w:p w14:paraId="24A2A161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5CD59" w14:textId="53CE53E6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Vicent García, Juan Manuel y Gilman, Antonio</w:t>
      </w:r>
      <w:r w:rsidRPr="00D56504">
        <w:rPr>
          <w:rFonts w:ascii="Times New Roman" w:hAnsi="Times New Roman" w:cs="Times New Roman"/>
          <w:sz w:val="24"/>
          <w:szCs w:val="24"/>
        </w:rPr>
        <w:t xml:space="preserve"> 2011-2012: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Situando el comunismo primitivo en el registro arqueológico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Boletín de Antropología Americana</w:t>
      </w:r>
      <w:r w:rsidRPr="00D56504">
        <w:rPr>
          <w:rFonts w:ascii="Times New Roman" w:hAnsi="Times New Roman" w:cs="Times New Roman"/>
          <w:sz w:val="24"/>
          <w:szCs w:val="24"/>
        </w:rPr>
        <w:t xml:space="preserve"> 47: </w:t>
      </w:r>
      <w:r w:rsidRPr="00D5650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  <w:t>31-44.</w:t>
      </w:r>
      <w:r w:rsidR="00DA33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s-ES"/>
        </w:rPr>
        <w:t xml:space="preserve"> </w:t>
      </w:r>
      <w:hyperlink r:id="rId14" w:history="1">
        <w:r w:rsidR="007A45B1" w:rsidRPr="009E59DA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https://www.jstor.org/stable/24616297</w:t>
        </w:r>
      </w:hyperlink>
      <w:r w:rsidR="007A45B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56504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</w:t>
      </w:r>
    </w:p>
    <w:p w14:paraId="75739144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8D7E9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2013</w:t>
      </w:r>
    </w:p>
    <w:p w14:paraId="1B9FE960" w14:textId="1683180D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Brodsky, Marcella C.; Gilman, Antonio; Martín Morales, Concepción 2013: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Bronze Age Political Landscapes in La Mancha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María Cruz Berrocal, Leonardo García Sanjuán y Antonio Gilman (eds.):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Prehistory of Iberia: Debating Early Social Stratification and the State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Routledge. New York: 141-169. </w:t>
      </w:r>
    </w:p>
    <w:p w14:paraId="60C8D8B9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F0AAD" w14:textId="0AED6A34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2013: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Were there states in the later prehistory of southern Iberia?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María Cruz Berrocal, Leonardo García Sanjuán y Antonio Gilman (eds.):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Prehistory of Iberia: Debating Early Social Stratification and the State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. Routledge. New York: 10-28.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7A45B1" w:rsidRPr="009E59DA">
          <w:rPr>
            <w:rStyle w:val="Hipervnculo"/>
            <w:rFonts w:ascii="Times New Roman" w:hAnsi="Times New Roman" w:cs="Times New Roman"/>
            <w:spacing w:val="5"/>
            <w:sz w:val="24"/>
            <w:szCs w:val="24"/>
            <w:shd w:val="clear" w:color="auto" w:fill="FFFFFF"/>
          </w:rPr>
          <w:t>https://doi.org/10.4324/9780203072035</w:t>
        </w:r>
      </w:hyperlink>
      <w:r w:rsidR="007A45B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</w:p>
    <w:p w14:paraId="6BB93DAD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003D8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2008</w:t>
      </w:r>
    </w:p>
    <w:p w14:paraId="162041D3" w14:textId="6E968C2F" w:rsidR="003F7343" w:rsidRPr="00D56504" w:rsidRDefault="003F7343" w:rsidP="007A45B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</w:rPr>
        <w:t xml:space="preserve">2008: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¿Qué podemos decir de la organización social de El Argar a partir de su cultura material?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 En Carmen Cacho Quesada, Ruth Maicas Ramos, Juan Antonio Martos Romero y M</w:t>
      </w:r>
      <w:r w:rsidR="00B8596C">
        <w:rPr>
          <w:rFonts w:ascii="Times New Roman" w:hAnsi="Times New Roman" w:cs="Times New Roman"/>
          <w:sz w:val="24"/>
          <w:szCs w:val="24"/>
        </w:rPr>
        <w:t>aría</w:t>
      </w:r>
      <w:r w:rsidRPr="00D56504">
        <w:rPr>
          <w:rFonts w:ascii="Times New Roman" w:hAnsi="Times New Roman" w:cs="Times New Roman"/>
          <w:sz w:val="24"/>
          <w:szCs w:val="24"/>
        </w:rPr>
        <w:t xml:space="preserve"> Isabel Martínez Navarrete (eds.):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Acercándonos al pasado. Prehistoria en 4 actos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Diseño gráfico e interactivos Raúl Areces. </w:t>
      </w:r>
      <w:r w:rsidRPr="00D56504">
        <w:rPr>
          <w:rFonts w:ascii="Times New Roman" w:eastAsia="Times New Roman" w:hAnsi="Times New Roman" w:cs="Times New Roman"/>
          <w:sz w:val="24"/>
          <w:szCs w:val="24"/>
          <w:lang w:eastAsia="es-ES"/>
        </w:rPr>
        <w:t>Ministerio de Cultura, Subdirección General de Publicaciones, Información y Documentación</w:t>
      </w:r>
      <w:r w:rsidRPr="00D56504">
        <w:rPr>
          <w:rFonts w:ascii="Times New Roman" w:hAnsi="Times New Roman" w:cs="Times New Roman"/>
          <w:sz w:val="24"/>
          <w:szCs w:val="24"/>
        </w:rPr>
        <w:t>. Madrid</w:t>
      </w:r>
      <w:r w:rsidRPr="00D56504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D56504">
        <w:rPr>
          <w:rFonts w:ascii="Times New Roman" w:hAnsi="Times New Roman" w:cs="Times New Roman"/>
          <w:sz w:val="24"/>
          <w:szCs w:val="24"/>
        </w:rPr>
        <w:t xml:space="preserve"> 7 pp.</w:t>
      </w:r>
    </w:p>
    <w:p w14:paraId="6E89F2A6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EB095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2007</w:t>
      </w:r>
    </w:p>
    <w:p w14:paraId="43391BB8" w14:textId="7C02A736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</w:rPr>
        <w:t xml:space="preserve">2007: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L’impacte de Childe en la prehistòria espanyola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sz w:val="24"/>
          <w:szCs w:val="24"/>
          <w:lang w:val="en-US"/>
        </w:rPr>
        <w:t>Cota zero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22: 81-83.</w:t>
      </w:r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6" w:history="1">
        <w:r w:rsidR="007A45B1" w:rsidRPr="009E59DA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https://www.raco.cat/index.php/CotaZero/article/view/92242</w:t>
        </w:r>
      </w:hyperlink>
      <w:r w:rsidR="007A4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(consulta: 20-04-2020).</w:t>
      </w:r>
    </w:p>
    <w:p w14:paraId="00E948A6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94C3E0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2004</w:t>
      </w:r>
    </w:p>
    <w:p w14:paraId="362B2B5D" w14:textId="33367F83" w:rsidR="003F7343" w:rsidRPr="00D56504" w:rsidRDefault="003F7343" w:rsidP="007A45B1">
      <w:pPr>
        <w:tabs>
          <w:tab w:val="left" w:pos="1701"/>
        </w:tabs>
        <w:spacing w:after="0" w:line="264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2004: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El Argar and related Bronze Age cultures of the Iberian Peninsula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Peter Bogucki y Pam J. Crabtree (eds.):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Ancient Europe 8000 B.C.-A.D. 1000: Encyclopedia of the Barbarian World,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vol. 2: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Bronze Age to Early Middle Ages (c. 3000 B.C.-A.D. 1000). </w:t>
      </w:r>
      <w:r w:rsidRPr="00D56504">
        <w:rPr>
          <w:rFonts w:ascii="Times New Roman" w:hAnsi="Times New Roman" w:cs="Times New Roman"/>
          <w:sz w:val="24"/>
          <w:szCs w:val="24"/>
        </w:rPr>
        <w:t>Charles Scribner’s Sons/Thomson Gale. New York: 45-50</w:t>
      </w:r>
      <w:r w:rsidRPr="00D5650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312B5C99" w14:textId="1128729B" w:rsidR="003F7343" w:rsidRDefault="003F7343" w:rsidP="007A45B1">
      <w:pPr>
        <w:tabs>
          <w:tab w:val="left" w:pos="1701"/>
        </w:tabs>
        <w:spacing w:after="0" w:line="264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678C3897" w14:textId="77777777" w:rsidR="003F7343" w:rsidRPr="00D56504" w:rsidRDefault="003F7343" w:rsidP="007A45B1">
      <w:pPr>
        <w:tabs>
          <w:tab w:val="left" w:pos="1701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2003</w:t>
      </w:r>
    </w:p>
    <w:p w14:paraId="0963DEFD" w14:textId="3C5D838F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8" w:name="_Hlk36224961"/>
      <w:r w:rsidRPr="00D56504">
        <w:rPr>
          <w:rFonts w:ascii="Times New Roman" w:hAnsi="Times New Roman" w:cs="Times New Roman"/>
          <w:sz w:val="24"/>
          <w:szCs w:val="24"/>
        </w:rPr>
        <w:t xml:space="preserve">Gilman, Antonio </w:t>
      </w:r>
      <w:bookmarkEnd w:id="18"/>
      <w:r w:rsidRPr="00D56504">
        <w:rPr>
          <w:rFonts w:ascii="Times New Roman" w:hAnsi="Times New Roman" w:cs="Times New Roman"/>
          <w:sz w:val="24"/>
          <w:szCs w:val="24"/>
        </w:rPr>
        <w:t xml:space="preserve">2003: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eastAsia="Times New Roman" w:hAnsi="Times New Roman" w:cs="Times New Roman"/>
          <w:sz w:val="24"/>
          <w:szCs w:val="24"/>
          <w:lang w:eastAsia="es-ES"/>
        </w:rPr>
        <w:t>El impacto del radiocarbono sobre el estudio de la Prehistoria Tardía de la Península Ibérica: unos breves comentarios</w:t>
      </w:r>
      <w:r w:rsidR="00B8596C">
        <w:rPr>
          <w:rFonts w:ascii="Times New Roman" w:eastAsia="Times New Roman" w:hAnsi="Times New Roman" w:cs="Times New Roman"/>
          <w:sz w:val="24"/>
          <w:szCs w:val="24"/>
          <w:lang w:eastAsia="es-ES"/>
        </w:rPr>
        <w:t>”</w:t>
      </w:r>
      <w:r w:rsidRPr="00D5650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D5650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Trabajos de Prehistoria</w:t>
      </w:r>
      <w:r w:rsidRPr="00D5650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60 (2): 7-13. </w:t>
      </w:r>
      <w:hyperlink r:id="rId17" w:history="1">
        <w:r w:rsidR="007A45B1" w:rsidRPr="009E59DA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https://doi.org/10.3989/tp.2003.v60.i2.78</w:t>
        </w:r>
      </w:hyperlink>
      <w:r w:rsidR="007A45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76E3320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C3AB3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2002</w:t>
      </w:r>
    </w:p>
    <w:p w14:paraId="1F54CA55" w14:textId="434A9F84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Gilman, Antonio; Fernández-Posse, María Dolores y Martín, Concepción 2002: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Avance de un estudio del territorio del Bronce Manchego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Zephyrus</w:t>
      </w:r>
      <w:r w:rsidRPr="00D56504">
        <w:rPr>
          <w:rFonts w:ascii="Times New Roman" w:hAnsi="Times New Roman" w:cs="Times New Roman"/>
          <w:sz w:val="24"/>
          <w:szCs w:val="24"/>
        </w:rPr>
        <w:t xml:space="preserve"> 53-54 (2000-2001): 311-322.</w:t>
      </w:r>
    </w:p>
    <w:p w14:paraId="12E2E889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F9874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2001</w:t>
      </w:r>
    </w:p>
    <w:p w14:paraId="598854F5" w14:textId="1B1D2CBF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Fernández-Posse, María Dolores; Gilman, Antonio; Loetzerich, Roscoe y Martín, Concepción 2001: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Una aportación al estudio de los patrones de asentamiento durante la Edad del Bronce en la Mancha oriental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En Vítor Oliveira Jorge (ed.):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Actas, 3º Congresso de Arqueologia Peninsular</w:t>
      </w:r>
      <w:r w:rsidRPr="00D565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bookmarkStart w:id="19" w:name="_Hlk37970308"/>
      <w:r w:rsidRPr="00D565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(Vila Real, Portugal 1999)</w:t>
      </w:r>
      <w:bookmarkEnd w:id="19"/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4: 225-234. Porto.</w:t>
      </w:r>
    </w:p>
    <w:p w14:paraId="5E302B65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DAD36" w14:textId="0BD26AC0" w:rsidR="003F7343" w:rsidRPr="008528B5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Fernández-Posse, María Dolores; Gilman, Antonio y Martín, Concepción 2001: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Arqueología territorial: el ejemplo del poblamiento de la Mancha oriental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En Marisa Ruiz-Gálvez Priego (ed.):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La Edad del Bronce, ¿primera Edad de Oro en España?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Editorial Crítica. Barcelona: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 121-137.</w:t>
      </w:r>
    </w:p>
    <w:p w14:paraId="36EAE38F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6C28B100" w14:textId="153D7D78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Gilman, Antonio 2001: </w:t>
      </w:r>
      <w:r w:rsidR="00B8596C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Assessing political development in Copper and Bronze Age Southeast Spain</w:t>
      </w:r>
      <w:r w:rsidR="00B8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”</w:t>
      </w:r>
      <w:r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En </w:t>
      </w:r>
      <w:r w:rsidRPr="00D56504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Jonathan </w:t>
      </w:r>
      <w:r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Haas (ed.): </w:t>
      </w:r>
      <w:r w:rsidRPr="00D5650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From Leaders to Rulers</w:t>
      </w:r>
      <w:r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Fundamental Issues in Archaeology, Kluwer Academic/Plenum Publishers. New York: 59-81.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1B34D9" w14:textId="22AC315B" w:rsidR="003F7343" w:rsidRPr="00D56504" w:rsidRDefault="007A45B1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hyperlink r:id="rId18" w:history="1">
        <w:r w:rsidRPr="009E59DA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https://doi.org/10.1007/978-1-4615-1297-4_4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7343"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5EC75FBE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21B0E00E" w14:textId="097722FC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2001: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Marxist archaeology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International Encyclopedia of the Social &amp; Behavioral Sciences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sz w:val="24"/>
          <w:szCs w:val="24"/>
        </w:rPr>
        <w:t>Elsevier Science Ltd.: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9302-9306.</w:t>
      </w:r>
      <w:r w:rsidR="00DA33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9" w:history="1">
        <w:r w:rsidR="007A45B1" w:rsidRPr="009E59DA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https://doi.org/10.1016/b0-08-043076-7/02062-3</w:t>
        </w:r>
      </w:hyperlink>
      <w:r w:rsidR="007A4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9903F5F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DDBE186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2000 </w:t>
      </w:r>
    </w:p>
    <w:p w14:paraId="0767AC7F" w14:textId="3C8595C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D56504">
        <w:rPr>
          <w:rFonts w:ascii="Times New Roman" w:hAnsi="Times New Roman" w:cs="Times New Roman"/>
          <w:sz w:val="24"/>
          <w:szCs w:val="24"/>
          <w:lang w:val="fr-FR"/>
        </w:rPr>
        <w:t xml:space="preserve">Fernández-Miranda, Manuel; Fernández-Posse, María Dolores; Gilman, Antonio y Martín, Concepción 2000: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fr-FR"/>
        </w:rPr>
        <w:t>L’Âge du Bronze dans la Mancha orientale: variabilité des sites habitées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fr-FR"/>
        </w:rPr>
        <w:t xml:space="preserve">. En Jean Gascó y Françoise Claustre (eds.):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fr-FR"/>
        </w:rPr>
        <w:t>Habitats, économies et sociétés du Nord-Ouest méditerranéen de lʼÂge du Bronze au premier Âge du Fer (XXIVe Congrès Préhistorique de France, Carcassonne, 1994)</w:t>
      </w:r>
      <w:r w:rsidRPr="008528B5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D56504">
        <w:rPr>
          <w:rFonts w:ascii="Times New Roman" w:hAnsi="Times New Roman" w:cs="Times New Roman"/>
          <w:sz w:val="24"/>
          <w:szCs w:val="24"/>
          <w:lang w:val="fr-FR"/>
        </w:rPr>
        <w:t xml:space="preserve"> 55-63. París.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D56504">
          <w:rPr>
            <w:rFonts w:ascii="Times New Roman" w:hAnsi="Times New Roman" w:cs="Times New Roman"/>
            <w:color w:val="FF0000"/>
            <w:sz w:val="24"/>
            <w:szCs w:val="24"/>
            <w:u w:val="single"/>
            <w:shd w:val="clear" w:color="auto" w:fill="FFFFFF"/>
          </w:rPr>
          <w:t> </w:t>
        </w:r>
      </w:hyperlink>
    </w:p>
    <w:p w14:paraId="2F513D4F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AA9C9E0" w14:textId="6CD6F5B4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</w:rPr>
        <w:t xml:space="preserve">2000: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El desarrollo reciente de la arqueología peninsular visto desde los Estados Unidos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En Vítor Oliveira Jorge (ed.):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Actas 3º Congresso de Arqueologia Peninsular </w:t>
      </w:r>
      <w:r w:rsidRPr="00D565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(Vila Real, Portugal 1999)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1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56504">
        <w:rPr>
          <w:rFonts w:ascii="Times New Roman" w:hAnsi="Times New Roman" w:cs="Times New Roman"/>
          <w:sz w:val="24"/>
          <w:szCs w:val="24"/>
        </w:rPr>
        <w:t xml:space="preserve"> 27-34. Porto.</w:t>
      </w:r>
    </w:p>
    <w:p w14:paraId="3EB28FD6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6344C913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1999</w:t>
      </w:r>
    </w:p>
    <w:p w14:paraId="78759A3D" w14:textId="66744A13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</w:rPr>
        <w:t xml:space="preserve">1999: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Veinte años de prehistoria funcionalista en el sureste español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Boletín del Seminario de Estudios de Arte y Arqueología</w:t>
      </w:r>
      <w:r w:rsidRPr="00D56504">
        <w:rPr>
          <w:rFonts w:ascii="Times New Roman" w:hAnsi="Times New Roman" w:cs="Times New Roman"/>
          <w:sz w:val="24"/>
          <w:szCs w:val="24"/>
        </w:rPr>
        <w:t xml:space="preserve"> 65: 73-98.</w:t>
      </w:r>
      <w:r w:rsidR="00DA3395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7A45B1"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http://uvadoc.uva.es/handle/10324/10031</w:t>
        </w:r>
      </w:hyperlink>
      <w:r w:rsidR="007A45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B1251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07EA8685" w14:textId="0FD74E98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1998</w:t>
      </w:r>
    </w:p>
    <w:p w14:paraId="4B374EAB" w14:textId="3913B074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1998: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Reconstructing property systems from archaeological evidence</w:t>
      </w:r>
      <w:r w:rsidR="00B8596C">
        <w:rPr>
          <w:rFonts w:ascii="Times New Roman" w:hAnsi="Times New Roman" w:cs="Times New Roman"/>
          <w:color w:val="0070C0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Robert C. Hunt y Antonio Gilman (eds.):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Property in Economic Context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528B5">
        <w:rPr>
          <w:rFonts w:ascii="Times New Roman" w:hAnsi="Times New Roman" w:cs="Times New Roman"/>
          <w:sz w:val="24"/>
          <w:szCs w:val="24"/>
          <w:lang w:val="en-US"/>
        </w:rPr>
        <w:t>University Press of America. Lanham: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217-235.</w:t>
      </w:r>
    </w:p>
    <w:p w14:paraId="23D1D25C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437FDDE7" w14:textId="6A546B68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1998: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Stratification and coercion in late prehistoric Europe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Trabalhos de Arqueologia da </w:t>
      </w:r>
      <w:r w:rsidRPr="00D565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Estudo Arqueológico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Pr="00D565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Bacia do Mondego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EAM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3/4: 263-267.</w:t>
      </w:r>
    </w:p>
    <w:p w14:paraId="1B70AF87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4D0A81E5" w14:textId="56C6A8BA" w:rsidR="003F7343" w:rsidRPr="00D56504" w:rsidRDefault="003F7343" w:rsidP="007A45B1">
      <w:pPr>
        <w:shd w:val="clear" w:color="auto" w:fill="FFFFFF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color w:val="595959"/>
          <w:sz w:val="24"/>
          <w:szCs w:val="24"/>
          <w:lang w:eastAsia="es-E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1998: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The Communist Manifesto, 150 years later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Antiquity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72: 910-913.</w:t>
      </w:r>
      <w:r w:rsidRPr="00D56504">
        <w:rPr>
          <w:rFonts w:ascii="Times New Roman" w:eastAsia="Times New Roman" w:hAnsi="Times New Roman" w:cs="Times New Roman"/>
          <w:color w:val="595959"/>
          <w:sz w:val="24"/>
          <w:szCs w:val="24"/>
          <w:lang w:eastAsia="es-ES"/>
        </w:rPr>
        <w:t xml:space="preserve"> </w:t>
      </w:r>
      <w:hyperlink r:id="rId22" w:history="1">
        <w:r w:rsidR="007A45B1" w:rsidRPr="009E59DA">
          <w:rPr>
            <w:rStyle w:val="Hipervnculo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es-ES"/>
          </w:rPr>
          <w:t>https://doi.org/10.1017/S0003598X00087561</w:t>
        </w:r>
      </w:hyperlink>
      <w:r w:rsidR="007A45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"/>
        </w:rPr>
        <w:t xml:space="preserve"> </w:t>
      </w:r>
    </w:p>
    <w:p w14:paraId="2725FC58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26BBB6C9" w14:textId="77777777" w:rsidR="007A45B1" w:rsidRDefault="007A45B1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E80C0" w14:textId="00BE7C85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1997</w:t>
      </w:r>
    </w:p>
    <w:p w14:paraId="19AE3C37" w14:textId="4775C3F8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</w:rPr>
        <w:t xml:space="preserve">1997: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 xml:space="preserve">Cómo </w:t>
      </w:r>
      <w:r w:rsidRPr="00D56504">
        <w:rPr>
          <w:rFonts w:ascii="Times New Roman" w:hAnsi="Times New Roman" w:cs="Times New Roman"/>
          <w:bCs/>
          <w:sz w:val="24"/>
          <w:szCs w:val="24"/>
        </w:rPr>
        <w:t>valorar</w:t>
      </w:r>
      <w:r w:rsidRPr="00D565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los sistemas de propiedad a partir de datos arqueológicos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Trabajos de Prehistoria</w:t>
      </w:r>
      <w:r w:rsidRPr="00D56504">
        <w:rPr>
          <w:rFonts w:ascii="Times New Roman" w:hAnsi="Times New Roman" w:cs="Times New Roman"/>
          <w:sz w:val="24"/>
          <w:szCs w:val="24"/>
        </w:rPr>
        <w:t xml:space="preserve"> 54 (2): 81-92.</w:t>
      </w:r>
      <w:r w:rsidR="00DA3395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7A45B1" w:rsidRPr="009E59DA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https://doi.org/10.3989/tp.1997.v54.i2.367</w:t>
        </w:r>
      </w:hyperlink>
      <w:r w:rsidR="007A4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48C433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E9BB78A" w14:textId="38F965C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Antonio; Fernández-Miranda, Manuel; Fernández-Posse, María Dolores y Martín, Concepción 1997: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Preliminary report on a survey program of the Bronze Age of northern Albacete province (Spain)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Miriam Balmuth, Antonio Gilman y Lourdes Prados-Torreira (eds.):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Encounters and Transformations: The Archaeology of Iberia in Transition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Monographs in Mediterranean Archaeology 7. </w:t>
      </w:r>
      <w:r w:rsidRPr="00D56504">
        <w:rPr>
          <w:rFonts w:ascii="Times New Roman" w:hAnsi="Times New Roman" w:cs="Times New Roman"/>
          <w:sz w:val="24"/>
          <w:szCs w:val="24"/>
        </w:rPr>
        <w:t>Sheffield Academic Press. Sheffield: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33-50.</w:t>
      </w:r>
      <w:r w:rsidRPr="00D565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6DCE8E5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73DF8922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1996</w:t>
      </w:r>
    </w:p>
    <w:p w14:paraId="619CC56D" w14:textId="612229EA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Fernández-Posse, María Dolores; Gilman, Antonio y Martín, Concepción 1996: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Consideraciones cronológicas sobre la Edad del Bronce en La Mancha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. En M</w:t>
      </w:r>
      <w:r w:rsidR="00B8596C">
        <w:rPr>
          <w:rFonts w:ascii="Times New Roman" w:hAnsi="Times New Roman" w:cs="Times New Roman"/>
          <w:sz w:val="24"/>
          <w:szCs w:val="24"/>
        </w:rPr>
        <w:t>aría</w:t>
      </w:r>
      <w:r w:rsidRPr="00D56504">
        <w:rPr>
          <w:rFonts w:ascii="Times New Roman" w:hAnsi="Times New Roman" w:cs="Times New Roman"/>
          <w:sz w:val="24"/>
          <w:szCs w:val="24"/>
        </w:rPr>
        <w:t xml:space="preserve"> Ángeles Querol y Teresa Chapa (eds.):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Homenaje al Profesor Manuel Fernández-Miranda </w:t>
      </w:r>
      <w:r w:rsidRPr="00D56504">
        <w:rPr>
          <w:rFonts w:ascii="Times New Roman" w:hAnsi="Times New Roman" w:cs="Times New Roman"/>
          <w:iCs/>
          <w:sz w:val="24"/>
          <w:szCs w:val="24"/>
        </w:rPr>
        <w:t>2.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Servicio de Publicaciones Universidad Complutense. Madrid</w:t>
      </w:r>
      <w:r w:rsidRPr="00D56504">
        <w:rPr>
          <w:rFonts w:ascii="Times New Roman" w:hAnsi="Times New Roman" w:cs="Times New Roman"/>
          <w:sz w:val="24"/>
          <w:szCs w:val="24"/>
        </w:rPr>
        <w:t>: 111-137.</w:t>
      </w:r>
    </w:p>
    <w:p w14:paraId="564ECBF9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27F40672" w14:textId="0E9A506F" w:rsidR="003F7343" w:rsidRPr="00D56504" w:rsidRDefault="003F7343" w:rsidP="007A45B1">
      <w:pPr>
        <w:shd w:val="clear" w:color="auto" w:fill="FFFFFF"/>
        <w:spacing w:after="0" w:line="264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1996: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Craft specialization in late prehistoric Mediterranean Europe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Bernard Wailes (ed.): </w:t>
      </w:r>
      <w:r w:rsidRPr="00D56504">
        <w:rPr>
          <w:rFonts w:ascii="Times New Roman" w:hAnsi="Times New Roman" w:cs="Times New Roman"/>
          <w:i/>
          <w:sz w:val="24"/>
          <w:szCs w:val="24"/>
          <w:lang w:val="en-US"/>
        </w:rPr>
        <w:t>Craft specialization and social evolution: in Memory of V. Gordon Childe.</w:t>
      </w:r>
      <w:r w:rsidRPr="008528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The University Museum of Archaeology and Anthropology (symposium series</w:t>
      </w:r>
      <w:r w:rsidR="00DB2A49" w:rsidRPr="008528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 </w:t>
      </w:r>
      <w:r w:rsidRPr="008528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 xml:space="preserve">6; monograph 93), University of Pennsylvania. </w:t>
      </w:r>
      <w:r w:rsidRPr="00D565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Filadelfia: 6</w:t>
      </w:r>
      <w:r w:rsidRPr="00D56504">
        <w:rPr>
          <w:rFonts w:ascii="Times New Roman" w:hAnsi="Times New Roman" w:cs="Times New Roman"/>
          <w:sz w:val="24"/>
          <w:szCs w:val="24"/>
        </w:rPr>
        <w:t xml:space="preserve">7-71. </w:t>
      </w:r>
    </w:p>
    <w:p w14:paraId="57A807F9" w14:textId="77777777" w:rsidR="003F7343" w:rsidRPr="007A45B1" w:rsidRDefault="003F7343" w:rsidP="007A45B1">
      <w:pPr>
        <w:shd w:val="clear" w:color="auto" w:fill="FFFFFF"/>
        <w:spacing w:after="0" w:line="264" w:lineRule="auto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</w:p>
    <w:p w14:paraId="6446BD03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1995</w:t>
      </w:r>
    </w:p>
    <w:p w14:paraId="08CE08F7" w14:textId="6B9105D6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38145939"/>
      <w:r w:rsidRPr="00D56504">
        <w:rPr>
          <w:rFonts w:ascii="Times New Roman" w:hAnsi="Times New Roman" w:cs="Times New Roman"/>
          <w:sz w:val="24"/>
          <w:szCs w:val="24"/>
        </w:rPr>
        <w:t xml:space="preserve">Fernández-Miranda, Manuel; Fernández-Posse, María Dolores; Gilman, Antonio y Martín, Concepción 1995: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El poblamiento durante la Edad del Bronce en La Mancha oriental (prov. Albacete): hipótesis de estudio y primeros resultados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sz w:val="24"/>
          <w:szCs w:val="24"/>
        </w:rPr>
        <w:t>Actas I Congresso de Arqueologia Peninsular (Porto 1993)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Pr="00D56504">
        <w:rPr>
          <w:rFonts w:ascii="Times New Roman" w:hAnsi="Times New Roman" w:cs="Times New Roman"/>
          <w:iCs/>
          <w:sz w:val="24"/>
          <w:szCs w:val="24"/>
        </w:rPr>
        <w:t>Trabalhos de Antropologia e Etnologia</w:t>
      </w:r>
      <w:r w:rsidRPr="00D56504">
        <w:rPr>
          <w:rFonts w:ascii="Times New Roman" w:hAnsi="Times New Roman" w:cs="Times New Roman"/>
          <w:sz w:val="24"/>
          <w:szCs w:val="24"/>
        </w:rPr>
        <w:t xml:space="preserve"> 35 (3), Instituto Português de Arqueologia. Lisboa: 303-322</w:t>
      </w:r>
      <w:bookmarkEnd w:id="20"/>
      <w:r w:rsidRPr="00D56504">
        <w:rPr>
          <w:rFonts w:ascii="Times New Roman" w:hAnsi="Times New Roman" w:cs="Times New Roman"/>
          <w:sz w:val="24"/>
          <w:szCs w:val="24"/>
        </w:rPr>
        <w:t>.</w:t>
      </w:r>
    </w:p>
    <w:p w14:paraId="633A9C48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A8A6AF8" w14:textId="6E231374" w:rsidR="003F7343" w:rsidRPr="008528B5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1995: </w:t>
      </w:r>
      <w:r w:rsidR="00B8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“</w:t>
      </w:r>
      <w:r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Prehistoric European chiefdoms: rethinking Germanic societies</w:t>
      </w:r>
      <w:r w:rsidR="00B8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”</w:t>
      </w:r>
      <w:r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En T.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Douglas </w:t>
      </w:r>
      <w:r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Price y Gary Feinman (eds.): </w:t>
      </w:r>
      <w:r w:rsidRPr="00D5650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Foundations of social inequality</w:t>
      </w:r>
      <w:r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852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Plenum. New York</w:t>
      </w:r>
      <w:r w:rsidRPr="008528B5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Pr="00852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8528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235-251. </w:t>
      </w:r>
    </w:p>
    <w:p w14:paraId="0B368CC1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46C287BA" w14:textId="36663D8A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1995: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Recent trends in the archaeology of the Iberian Peninsula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Katina Lillios (ed.):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Origins of Complex Societies in Late Prehistoric Iberia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sz w:val="24"/>
          <w:szCs w:val="24"/>
        </w:rPr>
        <w:t>International Monographs in Prehistory. Ann Arbor. Michigan: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1-6.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DCC94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AFE13B8" w14:textId="26C42C3E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Gilman, Antonio y San Nicolás del Toro, Miguel 1995: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El poblado calcolítico de El Capitán (Lorca): campaña 1987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Memorias de Arqueología de la Región de Murcia</w:t>
      </w:r>
      <w:r w:rsidRPr="00D56504">
        <w:rPr>
          <w:rFonts w:ascii="Times New Roman" w:hAnsi="Times New Roman" w:cs="Times New Roman"/>
          <w:sz w:val="24"/>
          <w:szCs w:val="24"/>
        </w:rPr>
        <w:t xml:space="preserve"> 3, Consejería de Educación y Cultura. Murcia: 46-51.</w:t>
      </w:r>
    </w:p>
    <w:p w14:paraId="30475E66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E5B70" w14:textId="77777777" w:rsidR="007A45B1" w:rsidRDefault="007A45B1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DEA28" w14:textId="77777777" w:rsidR="007A45B1" w:rsidRDefault="007A45B1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D3FE7" w14:textId="5E2E206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1994</w:t>
      </w:r>
    </w:p>
    <w:p w14:paraId="5A895A62" w14:textId="67073ADF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Fernández-Miranda, Manuel; Fernández-Posse, María Dolores; Gilman, Antonio y Martín, Concepción 1994: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La Edad del Bronce en La Mancha oriental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En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La Edad del Bronce en Castilla-La Mancha: Actas del Simposio 1990</w:t>
      </w:r>
      <w:r w:rsidRPr="00D56504">
        <w:rPr>
          <w:rFonts w:ascii="Times New Roman" w:hAnsi="Times New Roman" w:cs="Times New Roman"/>
          <w:sz w:val="24"/>
          <w:szCs w:val="24"/>
        </w:rPr>
        <w:t>: 243-287. Toledo.</w:t>
      </w:r>
    </w:p>
    <w:p w14:paraId="625D36CB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BF7BE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1993</w:t>
      </w:r>
    </w:p>
    <w:p w14:paraId="3F2C0060" w14:textId="642D55C3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Fernández-Miranda, Manuel; Fernández-Posse, María Dolores; Gilman, Antonio y Martín, Concepción 1993: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El sustrato neolítico en la cuenca de Vera (Almería)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Trabajos de Prehistoria</w:t>
      </w:r>
      <w:r w:rsidRPr="00D56504">
        <w:rPr>
          <w:rFonts w:ascii="Times New Roman" w:hAnsi="Times New Roman" w:cs="Times New Roman"/>
          <w:sz w:val="24"/>
          <w:szCs w:val="24"/>
        </w:rPr>
        <w:t xml:space="preserve"> 50: 57-85. </w:t>
      </w:r>
      <w:hyperlink r:id="rId24" w:history="1">
        <w:r w:rsidR="007A45B1" w:rsidRPr="009E59DA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https://doi.org/10.3989/tp.1993.v50.i0.489</w:t>
        </w:r>
      </w:hyperlink>
      <w:r w:rsidR="007A4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617403D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82414" w14:textId="5FF5F7B8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Gilman, Antonio 1993: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bCs/>
          <w:sz w:val="24"/>
          <w:szCs w:val="24"/>
        </w:rPr>
        <w:t>Cambio cultural y contacto</w:t>
      </w:r>
      <w:r w:rsidRPr="00D56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en la Prehistoria de la Europa mediterránea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Trabajos de Prehistoria</w:t>
      </w:r>
      <w:r w:rsidRPr="00D56504">
        <w:rPr>
          <w:rFonts w:ascii="Times New Roman" w:hAnsi="Times New Roman" w:cs="Times New Roman"/>
          <w:sz w:val="24"/>
          <w:szCs w:val="24"/>
        </w:rPr>
        <w:t xml:space="preserve"> 50: 103-111.</w:t>
      </w:r>
      <w:r w:rsidR="00DA3395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7A45B1" w:rsidRPr="009E59DA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https://doi.org/10.3989/tp.1993.v50.i0.491</w:t>
        </w:r>
      </w:hyperlink>
      <w:r w:rsidR="007A4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45CC46A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81CB5" w14:textId="0631F262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Martín, Concepción; Fernández-Miranda, Manuel; Fernández-Posse, María Dolores y Gilman, Antonio 1993: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The Bronze Age of La Mancha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Antiquity</w:t>
      </w:r>
      <w:r w:rsidRPr="00D56504">
        <w:rPr>
          <w:rFonts w:ascii="Times New Roman" w:hAnsi="Times New Roman" w:cs="Times New Roman"/>
          <w:sz w:val="24"/>
          <w:szCs w:val="24"/>
        </w:rPr>
        <w:t xml:space="preserve"> 67: 23-45.</w:t>
      </w:r>
      <w:r w:rsidR="00DA3395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7A45B1" w:rsidRPr="009E59DA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https://doi.org/10.1017/s0003598x00045038</w:t>
        </w:r>
      </w:hyperlink>
      <w:r w:rsidR="007A45B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54A20B84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0B6E5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1992</w:t>
      </w:r>
    </w:p>
    <w:p w14:paraId="1B955745" w14:textId="1CB2D4AE" w:rsidR="003F7343" w:rsidRPr="00D56504" w:rsidRDefault="003F7343" w:rsidP="007A45B1">
      <w:pPr>
        <w:shd w:val="clear" w:color="auto" w:fill="FFFFFF"/>
        <w:spacing w:after="0" w:line="264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Gilman, Antonio 1992: 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The Iberian Peninsula: 6000 to 1500 B.C.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En Robert W. Ehrich (ed.):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Chronologies in Old World Archaeology.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University of Chicago Press. Chicago, 1: 295-301 y 2: 238-256. 2ª ed. </w:t>
      </w:r>
    </w:p>
    <w:p w14:paraId="4B41B101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306362" w14:textId="2CE7F200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Lubell, David; Sheppard, Peter y Gilman, Antonio 1992: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The Maghreb, 20000 to 4000 B.P.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R. W. Ehrich (ed.):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Chronologies in Old World Archaeology</w:t>
      </w:r>
      <w:r w:rsidRPr="00D56504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 xml:space="preserve">University of Chicago Press. Chicago,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1: 305-308 y 2: 257-267. 2ª ed.</w:t>
      </w:r>
    </w:p>
    <w:p w14:paraId="05616F49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6FE58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1991</w:t>
      </w:r>
    </w:p>
    <w:p w14:paraId="6F8819A2" w14:textId="10FF1C9C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Gilman, Antonio 1991: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Condiciones sociales bajo las cuales el cambio tecnológico es la causa inmediata de la evolución cultural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En Pilar López García (ed.):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El cambio cultural del IV al II milenios a. de C. en la Comarca Noroeste de Murcia</w:t>
      </w:r>
      <w:r w:rsidRPr="00D56504">
        <w:rPr>
          <w:rFonts w:ascii="Times New Roman" w:hAnsi="Times New Roman" w:cs="Times New Roman"/>
          <w:sz w:val="24"/>
          <w:szCs w:val="24"/>
        </w:rPr>
        <w:t>. Consejo Superior de Investigaciones Científicas. Madrid 1: 17-22.</w:t>
      </w:r>
    </w:p>
    <w:p w14:paraId="534C475F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AFA87" w14:textId="5133BA1C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Gilman, Antonio 1991: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Desenvolupament agrícola i evolució social al sud-est espanyol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Cota Zero</w:t>
      </w:r>
      <w:r w:rsidRPr="00D56504">
        <w:rPr>
          <w:rFonts w:ascii="Times New Roman" w:hAnsi="Times New Roman" w:cs="Times New Roman"/>
          <w:sz w:val="24"/>
          <w:szCs w:val="24"/>
        </w:rPr>
        <w:t xml:space="preserve"> 7: 136-143.</w:t>
      </w:r>
    </w:p>
    <w:p w14:paraId="2D49DFEA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FE9CE" w14:textId="5181BC5E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1991: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Trajectories towards social complexity in the later prehistory of the Mediterranean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Timothy K. Earle (ed.):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Chiefdoms: Power, Economy, and Ideology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. Cambridge University Press. Cambridge: 146-168.</w:t>
      </w:r>
    </w:p>
    <w:p w14:paraId="1159367E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8C2B29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1990</w:t>
      </w:r>
    </w:p>
    <w:p w14:paraId="6A607DE3" w14:textId="292B2C3A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28B5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1990: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The Mafia hypothesis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Thomas L. Markey y John A. C. Greppin (eds.):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When Worlds Collide: The Indo-Europeans and the Pre-Indo-Europeans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sz w:val="24"/>
          <w:szCs w:val="24"/>
          <w:lang w:val="fr-FR"/>
        </w:rPr>
        <w:t>Karoma Publishers. Ann Arbor, Michigan: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151-169.</w:t>
      </w:r>
    </w:p>
    <w:p w14:paraId="12CA5DEF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88265F3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56504">
        <w:rPr>
          <w:rFonts w:ascii="Times New Roman" w:hAnsi="Times New Roman" w:cs="Times New Roman"/>
          <w:sz w:val="24"/>
          <w:szCs w:val="24"/>
          <w:lang w:val="fr-FR"/>
        </w:rPr>
        <w:t>1989</w:t>
      </w:r>
    </w:p>
    <w:p w14:paraId="3D8E0A19" w14:textId="4B1E3E22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Fernández-Miranda, Manuel; Fernández-Posse, María Dolores; Gilman, Antonio y Martín, Concepción 1989: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El poblado neolítico de Cuartillas en Mojácar (Almería)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Anuario de Arqueología Andaluza </w:t>
      </w:r>
      <w:r w:rsidRPr="00D56504">
        <w:rPr>
          <w:rFonts w:ascii="Times New Roman" w:hAnsi="Times New Roman" w:cs="Times New Roman"/>
          <w:sz w:val="24"/>
          <w:szCs w:val="24"/>
        </w:rPr>
        <w:t>1987 (</w:t>
      </w:r>
      <w:r w:rsidRPr="00D56504">
        <w:rPr>
          <w:rFonts w:ascii="Times New Roman" w:hAnsi="Times New Roman" w:cs="Times New Roman"/>
          <w:iCs/>
          <w:sz w:val="24"/>
          <w:szCs w:val="24"/>
        </w:rPr>
        <w:t>3)</w:t>
      </w:r>
      <w:r w:rsidRPr="00D56504">
        <w:rPr>
          <w:rFonts w:ascii="Times New Roman" w:hAnsi="Times New Roman" w:cs="Times New Roman"/>
          <w:sz w:val="24"/>
          <w:szCs w:val="24"/>
        </w:rPr>
        <w:t>.</w:t>
      </w:r>
      <w:r w:rsidRPr="00D565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Consejería de Cultura de la Junta de Andalucía. Sevilla: 31-35.</w:t>
      </w:r>
    </w:p>
    <w:p w14:paraId="0D262D70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9D8B0" w14:textId="279106A9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Fernández-Miranda, Manuel; Fernández-Posse, María Dolores; Gilman, Antonio y Martín, Concepción </w:t>
      </w:r>
      <w:r w:rsidRPr="00D56504">
        <w:rPr>
          <w:rFonts w:ascii="Times New Roman" w:hAnsi="Times New Roman" w:cs="Times New Roman"/>
          <w:sz w:val="24"/>
          <w:szCs w:val="24"/>
          <w:lang w:val="fr-FR"/>
        </w:rPr>
        <w:t xml:space="preserve">1989: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fr-FR"/>
        </w:rPr>
        <w:t>Le village de Cuartillas el la transition Néolithique-Chalcolithique dans le sud-est de l'Espagne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fr-FR"/>
        </w:rPr>
        <w:t xml:space="preserve">. En </w:t>
      </w:r>
      <w:r w:rsidR="005D5CD9">
        <w:rPr>
          <w:rFonts w:ascii="Times New Roman" w:hAnsi="Times New Roman" w:cs="Times New Roman"/>
          <w:sz w:val="24"/>
          <w:szCs w:val="24"/>
          <w:lang w:val="fr-FR"/>
        </w:rPr>
        <w:t>André</w:t>
      </w:r>
      <w:r w:rsidRPr="00D56504">
        <w:rPr>
          <w:rFonts w:ascii="Times New Roman" w:hAnsi="Times New Roman" w:cs="Times New Roman"/>
          <w:sz w:val="24"/>
          <w:szCs w:val="24"/>
          <w:lang w:val="fr-FR"/>
        </w:rPr>
        <w:t xml:space="preserve"> D'Anna y X</w:t>
      </w:r>
      <w:r w:rsidR="005D5CD9">
        <w:rPr>
          <w:rFonts w:ascii="Times New Roman" w:hAnsi="Times New Roman" w:cs="Times New Roman"/>
          <w:sz w:val="24"/>
          <w:szCs w:val="24"/>
          <w:lang w:val="fr-FR"/>
        </w:rPr>
        <w:t>avier</w:t>
      </w:r>
      <w:r w:rsidRPr="00D56504">
        <w:rPr>
          <w:rFonts w:ascii="Times New Roman" w:hAnsi="Times New Roman" w:cs="Times New Roman"/>
          <w:sz w:val="24"/>
          <w:szCs w:val="24"/>
          <w:lang w:val="fr-FR"/>
        </w:rPr>
        <w:t xml:space="preserve"> Gutherz (eds.):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fr-FR"/>
        </w:rPr>
        <w:t>Enceintes, habitats ceinturés et sites perchés du Néolithique au Bronze Ancien dans le Sud de la France et les régions voisines</w:t>
      </w:r>
      <w:r w:rsidRPr="00D5650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8528B5">
        <w:rPr>
          <w:rFonts w:ascii="Times New Roman" w:hAnsi="Times New Roman" w:cs="Times New Roman"/>
          <w:sz w:val="24"/>
          <w:szCs w:val="24"/>
          <w:lang w:val="fr-FR"/>
        </w:rPr>
        <w:t>Mémoire de la Société Languedocienne de Préhistoire 2. Montpellier:</w:t>
      </w:r>
      <w:r w:rsidRPr="00D56504">
        <w:rPr>
          <w:rFonts w:ascii="Times New Roman" w:hAnsi="Times New Roman" w:cs="Times New Roman"/>
          <w:sz w:val="24"/>
          <w:szCs w:val="24"/>
          <w:lang w:val="fr-FR"/>
        </w:rPr>
        <w:t xml:space="preserve"> 85-92.</w:t>
      </w:r>
    </w:p>
    <w:p w14:paraId="6AEA97D9" w14:textId="77777777" w:rsidR="003F7343" w:rsidRPr="008528B5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4D05DB6" w14:textId="335E4BBC" w:rsidR="003F7343" w:rsidRPr="008528B5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1989: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Marxism in American archaeology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</w:t>
      </w:r>
      <w:r w:rsidRPr="008528B5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Clifford Charles </w:t>
      </w:r>
      <w:r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Lamberg-Karlovsky (ed.): </w:t>
      </w:r>
      <w:r w:rsidRPr="00D5650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Archaeological thought in America.</w:t>
      </w:r>
      <w:r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852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Cambridge University Press. Cambridge: 63-73.</w:t>
      </w:r>
      <w:r w:rsidR="00DB2A49" w:rsidRPr="008528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 xml:space="preserve"> </w:t>
      </w:r>
    </w:p>
    <w:p w14:paraId="08A7EEF4" w14:textId="57F9BD73" w:rsidR="003F7343" w:rsidRPr="008528B5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28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Traducido al chino </w:t>
      </w:r>
      <w:r w:rsidRPr="008528B5">
        <w:rPr>
          <w:rFonts w:ascii="Times New Roman" w:hAnsi="Times New Roman" w:cs="Times New Roman"/>
          <w:sz w:val="24"/>
          <w:szCs w:val="24"/>
          <w:lang w:val="en-US"/>
        </w:rPr>
        <w:t xml:space="preserve">1994: </w:t>
      </w:r>
      <w:r w:rsidR="00B8596C" w:rsidRPr="008528B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8528B5">
        <w:rPr>
          <w:rFonts w:ascii="Times New Roman" w:hAnsi="Times New Roman" w:cs="Times New Roman"/>
          <w:sz w:val="24"/>
          <w:szCs w:val="24"/>
          <w:lang w:val="en-US"/>
        </w:rPr>
        <w:t>Meiguo kaoguxue zhong de Makesi zhuyi</w:t>
      </w:r>
      <w:r w:rsidR="00B8596C" w:rsidRPr="008528B5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8528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528B5">
        <w:rPr>
          <w:rFonts w:ascii="Times New Roman" w:hAnsi="Times New Roman" w:cs="Times New Roman"/>
          <w:i/>
          <w:iCs/>
          <w:sz w:val="24"/>
          <w:szCs w:val="24"/>
          <w:lang w:val="en-US"/>
        </w:rPr>
        <w:t>Tung Nan Wen Hua</w:t>
      </w:r>
      <w:r w:rsidRPr="008528B5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8528B5">
        <w:rPr>
          <w:rFonts w:ascii="Times New Roman" w:hAnsi="Times New Roman" w:cs="Times New Roman"/>
          <w:i/>
          <w:iCs/>
          <w:sz w:val="24"/>
          <w:szCs w:val="24"/>
          <w:lang w:val="en-US"/>
        </w:rPr>
        <w:t>Cultura del Sureste de China</w:t>
      </w:r>
      <w:r w:rsidRPr="008528B5">
        <w:rPr>
          <w:rFonts w:ascii="Times New Roman" w:hAnsi="Times New Roman" w:cs="Times New Roman"/>
          <w:sz w:val="24"/>
          <w:szCs w:val="24"/>
          <w:lang w:val="en-US"/>
        </w:rPr>
        <w:t xml:space="preserve">] 103: 9-16. </w:t>
      </w:r>
    </w:p>
    <w:p w14:paraId="2D86C655" w14:textId="51AA9959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Traducido al español: </w:t>
      </w:r>
      <w:r w:rsidRPr="00D56504">
        <w:rPr>
          <w:rFonts w:ascii="Times New Roman" w:hAnsi="Times New Roman" w:cs="Times New Roman"/>
          <w:sz w:val="24"/>
          <w:szCs w:val="24"/>
        </w:rPr>
        <w:t xml:space="preserve">2007.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El marxismo en la arqueología norteamericana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En Victoria D. Horwitz (ed.): </w:t>
      </w:r>
      <w:r w:rsidRPr="00D56504">
        <w:rPr>
          <w:rFonts w:ascii="Times New Roman" w:hAnsi="Times New Roman" w:cs="Times New Roman"/>
          <w:i/>
          <w:sz w:val="24"/>
          <w:szCs w:val="24"/>
        </w:rPr>
        <w:t>Clásicos de Teoría Arqueológica Contemporánea</w:t>
      </w:r>
      <w:r w:rsidRPr="00D56504">
        <w:rPr>
          <w:rFonts w:ascii="Times New Roman" w:hAnsi="Times New Roman" w:cs="Times New Roman"/>
          <w:sz w:val="24"/>
          <w:szCs w:val="24"/>
        </w:rPr>
        <w:t>, Sociedad Argentina de Antropología. Buenos Aires: 337-354.</w:t>
      </w:r>
    </w:p>
    <w:p w14:paraId="36051617" w14:textId="77777777" w:rsidR="00697830" w:rsidRDefault="00697830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C409C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1988</w:t>
      </w:r>
    </w:p>
    <w:p w14:paraId="63875F3C" w14:textId="78041B98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Gilman, Antonio 1988: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Enfoques teóricos en la arqueología de los años ochenta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Revista de Occidente</w:t>
      </w:r>
      <w:r w:rsidRPr="00D56504">
        <w:rPr>
          <w:rFonts w:ascii="Times New Roman" w:hAnsi="Times New Roman" w:cs="Times New Roman"/>
          <w:sz w:val="24"/>
          <w:szCs w:val="24"/>
        </w:rPr>
        <w:t xml:space="preserve"> 81: 47-61.</w:t>
      </w:r>
    </w:p>
    <w:p w14:paraId="5B5D7456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4E488" w14:textId="77777777" w:rsidR="003F7343" w:rsidRPr="003B7F72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F72">
        <w:rPr>
          <w:rFonts w:ascii="Times New Roman" w:hAnsi="Times New Roman" w:cs="Times New Roman"/>
          <w:sz w:val="24"/>
          <w:szCs w:val="24"/>
        </w:rPr>
        <w:t>1987</w:t>
      </w:r>
    </w:p>
    <w:p w14:paraId="4DC243E4" w14:textId="7808FCCF" w:rsidR="003B7F72" w:rsidRPr="003B7F72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7F72">
        <w:rPr>
          <w:rFonts w:ascii="Times New Roman" w:hAnsi="Times New Roman" w:cs="Times New Roman"/>
          <w:sz w:val="24"/>
          <w:szCs w:val="24"/>
        </w:rPr>
        <w:t xml:space="preserve">Gilman, Antonio 1987: </w:t>
      </w:r>
      <w:r w:rsidR="00B8596C" w:rsidRPr="003B7F72">
        <w:rPr>
          <w:rFonts w:ascii="Times New Roman" w:hAnsi="Times New Roman" w:cs="Times New Roman"/>
          <w:sz w:val="24"/>
          <w:szCs w:val="24"/>
        </w:rPr>
        <w:t>“</w:t>
      </w:r>
      <w:r w:rsidRPr="003B7F72">
        <w:rPr>
          <w:rFonts w:ascii="Times New Roman" w:hAnsi="Times New Roman" w:cs="Times New Roman"/>
          <w:sz w:val="24"/>
          <w:szCs w:val="24"/>
        </w:rPr>
        <w:t>El análisis de clase en la prehistoria del Sureste</w:t>
      </w:r>
      <w:r w:rsidR="00B8596C" w:rsidRPr="003B7F72">
        <w:rPr>
          <w:rFonts w:ascii="Times New Roman" w:hAnsi="Times New Roman" w:cs="Times New Roman"/>
          <w:sz w:val="24"/>
          <w:szCs w:val="24"/>
        </w:rPr>
        <w:t>”</w:t>
      </w:r>
      <w:r w:rsidRPr="003B7F72">
        <w:rPr>
          <w:rFonts w:ascii="Times New Roman" w:hAnsi="Times New Roman" w:cs="Times New Roman"/>
          <w:sz w:val="24"/>
          <w:szCs w:val="24"/>
        </w:rPr>
        <w:t xml:space="preserve">. </w:t>
      </w:r>
      <w:r w:rsidRPr="003B7F72">
        <w:rPr>
          <w:rFonts w:ascii="Times New Roman" w:hAnsi="Times New Roman" w:cs="Times New Roman"/>
          <w:i/>
          <w:iCs/>
          <w:sz w:val="24"/>
          <w:szCs w:val="24"/>
        </w:rPr>
        <w:t>Trabajos de Prehistoria</w:t>
      </w:r>
      <w:r w:rsidRPr="003B7F72">
        <w:rPr>
          <w:rFonts w:ascii="Times New Roman" w:hAnsi="Times New Roman" w:cs="Times New Roman"/>
          <w:sz w:val="24"/>
          <w:szCs w:val="24"/>
        </w:rPr>
        <w:t xml:space="preserve"> 44: 27-34. </w:t>
      </w:r>
      <w:r w:rsidR="003B7F72" w:rsidRPr="003B7F72">
        <w:rPr>
          <w:rFonts w:ascii="Times New Roman" w:hAnsi="Times New Roman" w:cs="Times New Roman"/>
          <w:color w:val="000000"/>
          <w:sz w:val="24"/>
          <w:szCs w:val="24"/>
        </w:rPr>
        <w:t>[Disponible a texto completo en la base de datos </w:t>
      </w:r>
      <w:r w:rsidR="003B7F72" w:rsidRPr="003B7F72">
        <w:rPr>
          <w:rStyle w:val="nfasis"/>
          <w:rFonts w:ascii="Times New Roman" w:hAnsi="Times New Roman" w:cs="Times New Roman"/>
          <w:color w:val="000000"/>
          <w:sz w:val="24"/>
          <w:szCs w:val="24"/>
        </w:rPr>
        <w:t>Periodical index Online</w:t>
      </w:r>
      <w:r w:rsidR="003B7F72" w:rsidRPr="003B7F72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3B7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67CE55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37257" w14:textId="45C0592E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Gilman, Antonio 1987: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Regadío y conflicto en sociedades acéfalas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Boletín del Seminario de Estudios de Arte y Arqueología</w:t>
      </w:r>
      <w:r w:rsidRPr="00D56504">
        <w:rPr>
          <w:rFonts w:ascii="Times New Roman" w:hAnsi="Times New Roman" w:cs="Times New Roman"/>
          <w:sz w:val="24"/>
          <w:szCs w:val="24"/>
        </w:rPr>
        <w:t xml:space="preserve"> 53: 59-72.</w:t>
      </w:r>
      <w:r w:rsidR="00DA3395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7A45B1"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http://uvadoc.uva.es/handle/10324/10857</w:t>
        </w:r>
      </w:hyperlink>
      <w:r w:rsidR="007A45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636D2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1C724" w14:textId="59E849F6" w:rsidR="003F7343" w:rsidRPr="008528B5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1987: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Unequal development in Copper Age Iberia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Elizabeth M. Brumfiel y Timothy K. Earle (eds.):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Specialization, Exchange, and Complex Societies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528B5">
        <w:rPr>
          <w:rFonts w:ascii="Times New Roman" w:hAnsi="Times New Roman" w:cs="Times New Roman"/>
          <w:sz w:val="24"/>
          <w:szCs w:val="24"/>
          <w:lang w:val="en-US"/>
        </w:rPr>
        <w:t>Cambridge University Press. Cambridge: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22-29.</w:t>
      </w:r>
    </w:p>
    <w:p w14:paraId="26119A68" w14:textId="77777777" w:rsidR="003F7343" w:rsidRPr="008528B5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5D3FFB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1984</w:t>
      </w:r>
    </w:p>
    <w:p w14:paraId="706C3C80" w14:textId="01D84E30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1984: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Explaining the Upper Palaeolithic revolution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Matthew Spriggs (ed.):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Marxist Perspectives in Archaeology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. Cambridge University Press. Cambridge: 115-126.</w:t>
      </w:r>
    </w:p>
    <w:p w14:paraId="0359DCCF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Reimpreso 1996: en Robert W. Preucel y Ian Hodder (eds.):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Contemporary Archaeology in Theory: a reader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Blackwell. Oxford: 220-239. </w:t>
      </w:r>
    </w:p>
    <w:p w14:paraId="7DACA1BA" w14:textId="77777777" w:rsidR="005C2F22" w:rsidRPr="00D56504" w:rsidRDefault="005C2F22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1E3DD5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1983</w:t>
      </w:r>
    </w:p>
    <w:p w14:paraId="2136C037" w14:textId="429B790C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Thornes, John B. y Gilman, Antonio 1983: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Potential and actual erosion around archaeological sites in southeast Spain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Jan de Ploey (ed.):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Rainfall simulation, runoff and soil erosion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. Catena Verlag. Braunschweig: 91-113.</w:t>
      </w:r>
    </w:p>
    <w:p w14:paraId="4C78BB6C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BAF5FA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1982</w:t>
      </w:r>
    </w:p>
    <w:p w14:paraId="757B4631" w14:textId="3343BA7E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Wise, Stephen M.; Thornes, John B. y Gilman, Antonio 1982: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How old are the badlands? A case study from southeast Spain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Rorke Bryan y Aaron Yair (eds.):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Badland geomorphology and pipe erosion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. Geobooks. Norwich: 259-277.</w:t>
      </w:r>
    </w:p>
    <w:p w14:paraId="1540C5DB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F3265E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1981</w:t>
      </w:r>
    </w:p>
    <w:p w14:paraId="3B13CCC0" w14:textId="3D86B938" w:rsidR="003F7343" w:rsidRPr="008528B5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color w:val="00B0F0"/>
          <w:sz w:val="24"/>
          <w:szCs w:val="24"/>
          <w:lang w:val="it-IT"/>
        </w:rPr>
      </w:pP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Gilman, Antonio 1981: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The development of social stratification in Bronze Age Europe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528B5">
        <w:rPr>
          <w:rFonts w:ascii="Times New Roman" w:hAnsi="Times New Roman" w:cs="Times New Roman"/>
          <w:i/>
          <w:sz w:val="24"/>
          <w:szCs w:val="24"/>
          <w:lang w:val="it-IT"/>
        </w:rPr>
        <w:t>Current Anthropology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 22 (1): 1-23</w:t>
      </w:r>
      <w:bookmarkStart w:id="21" w:name="_Hlk35509688"/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hyperlink r:id="rId28" w:history="1">
        <w:r w:rsidR="007A45B1" w:rsidRPr="009E59DA">
          <w:rPr>
            <w:rStyle w:val="Hipervnculo"/>
            <w:rFonts w:ascii="Times New Roman" w:hAnsi="Times New Roman" w:cs="Times New Roman"/>
            <w:sz w:val="24"/>
            <w:szCs w:val="24"/>
            <w:lang w:val="it-IT"/>
          </w:rPr>
          <w:t>https://doi.org/10.1086/202600</w:t>
        </w:r>
      </w:hyperlink>
      <w:r w:rsidR="007A45B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bookmarkEnd w:id="21"/>
    <w:p w14:paraId="01A2AB1C" w14:textId="77777777" w:rsidR="003F7343" w:rsidRPr="008528B5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88AFDFA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1977</w:t>
      </w:r>
    </w:p>
    <w:p w14:paraId="673E517C" w14:textId="0D1F08BF" w:rsidR="003F7343" w:rsidRPr="008528B5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Harrison, Richard J. y Gilman, Antonio 1977:</w:t>
      </w:r>
      <w:r w:rsidRPr="00D56504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Trade in the second and third millennia B.C. between the Maghreb and Iberia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Vladimir Markotic (ed.):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Ancient Europe and the Mediterranean: Studies in Honour of Hugh O. Hencken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528B5">
        <w:rPr>
          <w:rFonts w:ascii="Times New Roman" w:hAnsi="Times New Roman" w:cs="Times New Roman"/>
          <w:sz w:val="24"/>
          <w:szCs w:val="24"/>
          <w:lang w:val="en-US"/>
        </w:rPr>
        <w:t>Aris &amp; Phillips. Warminster, Wiltshire: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90-104. </w:t>
      </w:r>
    </w:p>
    <w:p w14:paraId="5CC8FC67" w14:textId="77777777" w:rsidR="003F7343" w:rsidRPr="008528B5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87ED03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1976</w:t>
      </w:r>
    </w:p>
    <w:p w14:paraId="6A9C4DA6" w14:textId="4EA01874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28B5">
        <w:rPr>
          <w:rFonts w:ascii="Times New Roman" w:hAnsi="Times New Roman" w:cs="Times New Roman"/>
          <w:sz w:val="24"/>
          <w:szCs w:val="24"/>
          <w:lang w:val="it-IT"/>
        </w:rPr>
        <w:t>Gilman, Antonio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1976: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Bronze Age dynamics in southeast Spain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Dialectical Anthropology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1: 307-319. </w:t>
      </w:r>
      <w:hyperlink r:id="rId29" w:history="1">
        <w:r w:rsidR="007A45B1" w:rsidRPr="009E59DA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https://doi.org/10.1007/bf00244595</w:t>
        </w:r>
      </w:hyperlink>
      <w:r w:rsidR="007A4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95BD70A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D882D1" w14:textId="46A9B81D" w:rsidR="003B7F72" w:rsidRPr="003B7F72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Gilman, Antonio 1976: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La secuencia post-paleolítica en el norte de Marruecos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Trabajos de Prehistoria</w:t>
      </w:r>
      <w:r w:rsidRPr="00D56504">
        <w:rPr>
          <w:rFonts w:ascii="Times New Roman" w:hAnsi="Times New Roman" w:cs="Times New Roman"/>
          <w:sz w:val="24"/>
          <w:szCs w:val="24"/>
        </w:rPr>
        <w:t xml:space="preserve"> 33: 165-207</w:t>
      </w:r>
      <w:r w:rsidRPr="003B7F72">
        <w:rPr>
          <w:rFonts w:ascii="Times New Roman" w:hAnsi="Times New Roman" w:cs="Times New Roman"/>
          <w:sz w:val="24"/>
          <w:szCs w:val="24"/>
        </w:rPr>
        <w:t>.</w:t>
      </w:r>
      <w:r w:rsidR="003B7F72" w:rsidRPr="003B7F72">
        <w:rPr>
          <w:rFonts w:ascii="Times New Roman" w:hAnsi="Times New Roman" w:cs="Times New Roman"/>
          <w:sz w:val="24"/>
          <w:szCs w:val="24"/>
        </w:rPr>
        <w:t xml:space="preserve"> </w:t>
      </w:r>
      <w:r w:rsidR="003B7F72" w:rsidRPr="003B7F72">
        <w:rPr>
          <w:rFonts w:ascii="Times New Roman" w:hAnsi="Times New Roman" w:cs="Times New Roman"/>
          <w:color w:val="000000"/>
          <w:sz w:val="24"/>
          <w:szCs w:val="24"/>
        </w:rPr>
        <w:t>[Disponible a texto completo en la base de datos </w:t>
      </w:r>
      <w:r w:rsidR="003B7F72" w:rsidRPr="003B7F72">
        <w:rPr>
          <w:rStyle w:val="nfasis"/>
          <w:rFonts w:ascii="Times New Roman" w:hAnsi="Times New Roman" w:cs="Times New Roman"/>
          <w:color w:val="000000"/>
          <w:sz w:val="24"/>
          <w:szCs w:val="24"/>
        </w:rPr>
        <w:t>Periodical index Online</w:t>
      </w:r>
      <w:r w:rsidR="003B7F72" w:rsidRPr="003B7F72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3B7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55462B" w14:textId="1DC2FFB5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5B473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1974</w:t>
      </w:r>
    </w:p>
    <w:p w14:paraId="7F586CA6" w14:textId="610BFA91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Gilman, Antonio 1974: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Neolithic of northwest Africa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Antiquity</w:t>
      </w:r>
      <w:r w:rsidRPr="00D56504">
        <w:rPr>
          <w:rFonts w:ascii="Times New Roman" w:hAnsi="Times New Roman" w:cs="Times New Roman"/>
          <w:sz w:val="24"/>
          <w:szCs w:val="24"/>
        </w:rPr>
        <w:t xml:space="preserve"> 48: 273-282.</w:t>
      </w:r>
      <w:r w:rsidR="00DA3395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7A45B1" w:rsidRPr="009E59DA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https://doi.org/10.1017/s0003598x0005821x</w:t>
        </w:r>
      </w:hyperlink>
      <w:r w:rsidR="007A45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7E4D2A71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220EB" w14:textId="4EDCB77D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Gilman, Antonio; Ossa, Paul y Pohl</w:t>
      </w:r>
      <w:r w:rsidRPr="00D56504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00D56504">
        <w:rPr>
          <w:rFonts w:ascii="Times New Roman" w:hAnsi="Times New Roman" w:cs="Times New Roman"/>
          <w:sz w:val="24"/>
          <w:szCs w:val="24"/>
        </w:rPr>
        <w:t xml:space="preserve">Mary 1974: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Multidimensional scaling of Aurignacian assemblages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En Eduardo Ripoll Perello (ed.):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Miscelánea Arqueológica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sz w:val="24"/>
          <w:szCs w:val="24"/>
        </w:rPr>
        <w:t>XXV Aniversario de los Cursos Internacionales de Prehistoria y Arqueología en Ampurias (1947-1971)</w:t>
      </w:r>
      <w:r w:rsidRPr="00D56504">
        <w:rPr>
          <w:rFonts w:ascii="Times New Roman" w:hAnsi="Times New Roman" w:cs="Times New Roman"/>
          <w:sz w:val="24"/>
          <w:szCs w:val="24"/>
        </w:rPr>
        <w:t>. Diputación Provincial de Barcelona. Barcelona: 1: 339-351.</w:t>
      </w:r>
    </w:p>
    <w:p w14:paraId="34DB5D88" w14:textId="62C55700" w:rsidR="0066203C" w:rsidRDefault="0066203C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22" w:name="_Hlk42154130"/>
    </w:p>
    <w:p w14:paraId="5C232822" w14:textId="77777777" w:rsidR="007A45B1" w:rsidRDefault="007A45B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675ADF48" w14:textId="4FBE8C8F" w:rsidR="008D50A0" w:rsidRPr="002737E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b/>
          <w:bCs/>
          <w:sz w:val="24"/>
          <w:szCs w:val="24"/>
          <w:lang w:val="en-US"/>
        </w:rPr>
        <w:t>8.</w:t>
      </w:r>
      <w:r w:rsidR="002737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56504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="008D50A0" w:rsidRPr="00D56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D50A0" w:rsidRPr="002737E4">
        <w:rPr>
          <w:rFonts w:ascii="Times New Roman" w:hAnsi="Times New Roman" w:cs="Times New Roman"/>
          <w:b/>
          <w:sz w:val="24"/>
          <w:szCs w:val="24"/>
          <w:lang w:val="en-US"/>
        </w:rPr>
        <w:t>Recensiones, comentarios y r</w:t>
      </w:r>
      <w:r w:rsidRPr="002737E4">
        <w:rPr>
          <w:rFonts w:ascii="Times New Roman" w:hAnsi="Times New Roman" w:cs="Times New Roman"/>
          <w:b/>
          <w:sz w:val="24"/>
          <w:szCs w:val="24"/>
          <w:lang w:val="en-US"/>
        </w:rPr>
        <w:t>é</w:t>
      </w:r>
      <w:r w:rsidR="008D50A0" w:rsidRPr="002737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plicas, editoriales, prólogos, </w:t>
      </w:r>
      <w:r w:rsidRPr="002737E4">
        <w:rPr>
          <w:rFonts w:ascii="Times New Roman" w:hAnsi="Times New Roman" w:cs="Times New Roman"/>
          <w:b/>
          <w:sz w:val="24"/>
          <w:szCs w:val="24"/>
          <w:lang w:val="en-US"/>
        </w:rPr>
        <w:t>obituari</w:t>
      </w:r>
      <w:r w:rsidR="00702F0C" w:rsidRPr="002737E4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2737E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14:paraId="590D3FDC" w14:textId="791B9E71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473069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2020</w:t>
      </w:r>
    </w:p>
    <w:p w14:paraId="246056FD" w14:textId="2904C615" w:rsidR="00702F0C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2020: </w:t>
      </w:r>
      <w:r w:rsidRPr="00D56504">
        <w:rPr>
          <w:rFonts w:ascii="Times New Roman" w:hAnsi="Times New Roman" w:cs="Times New Roman"/>
          <w:sz w:val="24"/>
          <w:szCs w:val="24"/>
        </w:rPr>
        <w:t>[Recensión de]</w:t>
      </w:r>
      <w:r w:rsidRPr="00D56504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B8596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“</w:t>
      </w:r>
      <w:r w:rsidRPr="00D56504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Brais X. Currás e </w:t>
      </w:r>
      <w:r w:rsidRPr="00D56504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 xml:space="preserve">Inés Sastre </w:t>
      </w:r>
      <w:r w:rsidRPr="00D56504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(eds.) </w:t>
      </w:r>
      <w:r w:rsidRPr="00D5650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2019</w:t>
      </w:r>
      <w:r w:rsidRPr="00D56504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</w:t>
      </w:r>
      <w:r w:rsidRPr="00D5650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ES"/>
        </w:rPr>
        <w:t xml:space="preserve"> </w:t>
      </w:r>
      <w:r w:rsidRPr="00D5650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s-ES"/>
        </w:rPr>
        <w:t xml:space="preserve">Alternative Iron Ages. Social </w:t>
      </w:r>
      <w:r w:rsidR="00702F0C" w:rsidRPr="00D5650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s-ES"/>
        </w:rPr>
        <w:t>t</w:t>
      </w:r>
      <w:r w:rsidRPr="00D5650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s-ES"/>
        </w:rPr>
        <w:t>heory from archaeological analysis</w:t>
      </w:r>
      <w:r w:rsidRPr="00D5650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Routledge Studies in Archaeology, Taylor &amp; Francis. </w:t>
      </w:r>
      <w:r w:rsidR="00702F0C" w:rsidRPr="00D56504">
        <w:rPr>
          <w:rFonts w:ascii="Times New Roman" w:hAnsi="Times New Roman" w:cs="Times New Roman"/>
          <w:sz w:val="24"/>
          <w:szCs w:val="24"/>
        </w:rPr>
        <w:t>Londres y Nueva York</w:t>
      </w:r>
      <w:r w:rsidR="00B8596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”</w:t>
      </w:r>
      <w:r w:rsidRPr="00D5650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Trabajos de Prehistoria </w:t>
      </w:r>
      <w:r w:rsidRPr="00D56504">
        <w:rPr>
          <w:rFonts w:ascii="Times New Roman" w:hAnsi="Times New Roman" w:cs="Times New Roman"/>
          <w:sz w:val="24"/>
          <w:szCs w:val="24"/>
        </w:rPr>
        <w:t xml:space="preserve">77 (1): </w:t>
      </w:r>
      <w:r w:rsidR="00101686">
        <w:rPr>
          <w:rFonts w:ascii="Times New Roman" w:hAnsi="Times New Roman" w:cs="Times New Roman"/>
          <w:sz w:val="24"/>
          <w:szCs w:val="24"/>
        </w:rPr>
        <w:t>193.</w:t>
      </w:r>
      <w:r w:rsidR="00B5323B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http://tp.revistas.csic.es/index.php/tp/article/view/829/852</w:t>
        </w:r>
      </w:hyperlink>
      <w:r w:rsidR="00B5323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2"/>
    <w:p w14:paraId="15A55D51" w14:textId="77777777" w:rsidR="005C2F22" w:rsidRPr="00D56504" w:rsidRDefault="005C2F22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EAED55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2019</w:t>
      </w:r>
    </w:p>
    <w:p w14:paraId="2AB5A25D" w14:textId="77777777" w:rsidR="00DC1789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2019: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 xml:space="preserve">Stephen Shennan 2018.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first farmers of Europe: an evolutionary perspective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sz w:val="24"/>
          <w:szCs w:val="24"/>
        </w:rPr>
        <w:t>Cambridge World Archaeology, Cambridge University Press. Cambridge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Trabajos de Prehistoria </w:t>
      </w:r>
      <w:r w:rsidRPr="00D56504">
        <w:rPr>
          <w:rFonts w:ascii="Times New Roman" w:hAnsi="Times New Roman" w:cs="Times New Roman"/>
          <w:sz w:val="24"/>
          <w:szCs w:val="24"/>
        </w:rPr>
        <w:t>76 (2): 371-372.</w:t>
      </w:r>
    </w:p>
    <w:p w14:paraId="749FC0F3" w14:textId="31651AA0" w:rsidR="003F7343" w:rsidRPr="00D56504" w:rsidRDefault="00B5323B" w:rsidP="007A45B1">
      <w:pPr>
        <w:spacing w:after="0" w:line="264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hyperlink r:id="rId32" w:history="1">
        <w:r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http://tp.revistas.csic.es/index.php/tp/article/view/818/841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A19C6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</w:p>
    <w:p w14:paraId="117B7F33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2018</w:t>
      </w:r>
    </w:p>
    <w:p w14:paraId="49CB78D4" w14:textId="7920CBF6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2018: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 xml:space="preserve">Editorial: 25 años de evaluación por pares en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Trabajos de Prehistoria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sz w:val="24"/>
          <w:szCs w:val="24"/>
        </w:rPr>
        <w:t>Trabajos de Prehistoria</w:t>
      </w:r>
      <w:r w:rsidRPr="00D56504">
        <w:rPr>
          <w:rFonts w:ascii="Times New Roman" w:hAnsi="Times New Roman" w:cs="Times New Roman"/>
          <w:sz w:val="24"/>
          <w:szCs w:val="24"/>
        </w:rPr>
        <w:t xml:space="preserve"> 75 (1): 7-8. </w:t>
      </w:r>
      <w:hyperlink r:id="rId33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https://doi.org/10.3989/tp.2018.12201</w:t>
        </w:r>
      </w:hyperlink>
      <w:r w:rsidR="00B53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74ACA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CDED4" w14:textId="74803ACB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2018: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James C. Scott 2017.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Against the grain: A deep history of the earliest states.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Yale University Press. New Haven, CT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Trabajos de Prehistoria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75 (1): 181-183. </w:t>
      </w:r>
      <w:hyperlink r:id="rId34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http://tp.revistas.csic.es/index.php/tp/article/view/776/800</w:t>
        </w:r>
      </w:hyperlink>
      <w:r w:rsidR="00B532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D6D54BD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8BBCF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2017</w:t>
      </w:r>
    </w:p>
    <w:p w14:paraId="66FAFCFD" w14:textId="77777777" w:rsidR="00DC1789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</w:rPr>
        <w:t xml:space="preserve">2017: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 xml:space="preserve">Important new evidence on the Argaric. [Recensiones de] Vicente Lull, Rafael Micó, Cristina Rihuete Herrada y Roberto Risch 2016.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Primeras investigaciones en La Bastida (1869-2005)</w:t>
      </w:r>
      <w:r w:rsidRPr="00D56504">
        <w:rPr>
          <w:rFonts w:ascii="Times New Roman" w:hAnsi="Times New Roman" w:cs="Times New Roman"/>
          <w:sz w:val="24"/>
          <w:szCs w:val="24"/>
        </w:rPr>
        <w:t xml:space="preserve">. Integral, Sociedad para el Desarrollo Rural. Murcia; Vicente Lull, Rafael Micó, Cristina Rihuete Herrada y Roberto Risch 2016.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La Bastida y Tira del Lienzo (Totana, Murcia)</w:t>
      </w:r>
      <w:r w:rsidRPr="00D56504">
        <w:rPr>
          <w:rFonts w:ascii="Times New Roman" w:hAnsi="Times New Roman" w:cs="Times New Roman"/>
          <w:sz w:val="24"/>
          <w:szCs w:val="24"/>
        </w:rPr>
        <w:t xml:space="preserve">. Integral, Sociedad para el Desarrollo Rural. Murcia y Vicente Lull, Rafael Micó, Cristina Rihuete Herrada, Roberto Risch, Eva Celdrán Beltrán, María Inés Fregeiro Morador, Camila Oliart Caravatti y Carlos Velasco Felipe 2016.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La Almoloya (Pliego, Murcia)</w:t>
      </w:r>
      <w:r w:rsidRPr="00D56504">
        <w:rPr>
          <w:rFonts w:ascii="Times New Roman" w:hAnsi="Times New Roman" w:cs="Times New Roman"/>
          <w:sz w:val="24"/>
          <w:szCs w:val="24"/>
        </w:rPr>
        <w:t>. Integral, Sociedad para el Desarrollo Rural. Murcia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Trabajos de Prehistoria</w:t>
      </w:r>
      <w:r w:rsidRPr="00D56504">
        <w:rPr>
          <w:rFonts w:ascii="Times New Roman" w:hAnsi="Times New Roman" w:cs="Times New Roman"/>
          <w:sz w:val="24"/>
          <w:szCs w:val="24"/>
        </w:rPr>
        <w:t xml:space="preserve"> 74 (1): 195-197.</w:t>
      </w:r>
    </w:p>
    <w:p w14:paraId="4529FCA5" w14:textId="48A5169B" w:rsidR="003F7343" w:rsidRPr="00D56504" w:rsidRDefault="00B5323B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http://tp.revistas.csic.es/index.php/tp/article/view/751/773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CE16F0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2DC96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2011</w:t>
      </w:r>
    </w:p>
    <w:p w14:paraId="14E559CF" w14:textId="1E7997CB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</w:rPr>
        <w:t xml:space="preserve">2011: </w:t>
      </w:r>
      <w:bookmarkStart w:id="23" w:name="_Hlk37799625"/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bookmarkEnd w:id="23"/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 xml:space="preserve">Manuel A. Rojo Guerra, Rafael Garrido Pena, Juan A. Bellver Garrido, Antonio Bravo Nieto, Íñigo García Martínez de Lagrán, Sonia Gámez Gómez y Cristina Tejedor Rodríguez 2010.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Zafrín: un asentamiento del </w:t>
      </w:r>
      <w:r w:rsidR="00961A0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eolítico antiguo en las Islas Chafarinas (Norte de África, España)</w:t>
      </w:r>
      <w:r w:rsidRPr="00D56504">
        <w:rPr>
          <w:rFonts w:ascii="Times New Roman" w:hAnsi="Times New Roman" w:cs="Times New Roman"/>
          <w:iCs/>
          <w:sz w:val="24"/>
          <w:szCs w:val="24"/>
        </w:rPr>
        <w:t>.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Studia Archaeologica 96, Universidad de Valladolid. Valladolid, 2010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Trabajos de Prehistoria</w:t>
      </w:r>
      <w:r w:rsidRPr="00D56504">
        <w:rPr>
          <w:rFonts w:ascii="Times New Roman" w:hAnsi="Times New Roman" w:cs="Times New Roman"/>
          <w:sz w:val="24"/>
          <w:szCs w:val="24"/>
        </w:rPr>
        <w:t xml:space="preserve"> 68 (1): 207.</w:t>
      </w:r>
      <w:r w:rsidR="00DA3395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http://tp.revistas.csic.es/index.php/tp/article/view/359/360</w:t>
        </w:r>
      </w:hyperlink>
      <w:r w:rsidR="00B53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32295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27371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2010</w:t>
      </w:r>
    </w:p>
    <w:p w14:paraId="3C536A34" w14:textId="4493F45B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</w:rPr>
        <w:t xml:space="preserve">2010: 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 xml:space="preserve">António Faustino Carvalho 2008.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 neolitização do Portugal meridional: os exemplos do maciço calcário estremenho e do Algarve occidental.</w:t>
      </w:r>
      <w:r w:rsidRPr="00D56504">
        <w:rPr>
          <w:rFonts w:ascii="Times New Roman" w:hAnsi="Times New Roman" w:cs="Times New Roman"/>
          <w:sz w:val="24"/>
          <w:szCs w:val="24"/>
        </w:rPr>
        <w:t xml:space="preserve"> Promontoria Monográfica 12, Universidade do Algarve. Faro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Trabajos de Prehistoria</w:t>
      </w:r>
      <w:r w:rsidRPr="00D56504">
        <w:rPr>
          <w:rFonts w:ascii="Times New Roman" w:hAnsi="Times New Roman" w:cs="Times New Roman"/>
          <w:sz w:val="24"/>
          <w:szCs w:val="24"/>
        </w:rPr>
        <w:t xml:space="preserve"> 67 (1): 254-256. </w:t>
      </w:r>
      <w:hyperlink r:id="rId37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http://tp.revistas.csic.es/index.php/tp/article/view/192/192</w:t>
        </w:r>
      </w:hyperlink>
      <w:r w:rsidR="00B53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E108C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6DCBE4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2009</w:t>
      </w:r>
    </w:p>
    <w:p w14:paraId="046E2526" w14:textId="2A1CEC89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37882775"/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bookmarkEnd w:id="24"/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2009: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José Ramos, Mehdi Zouak, Darío Bernal y Baraka Raissouni (eds.) </w:t>
      </w:r>
      <w:r w:rsidRPr="00D56504">
        <w:rPr>
          <w:rFonts w:ascii="Times New Roman" w:hAnsi="Times New Roman" w:cs="Times New Roman"/>
          <w:sz w:val="24"/>
          <w:szCs w:val="24"/>
        </w:rPr>
        <w:t>2008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Las ocupaciones humanas de la cueva de Caf Taht el Ghar (Tetuán): los productos arqueológicos en el contexto del Estrecho de Gibraltar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. Colección de Monografías del Museo Arqueológico de Tetuán 1, Servicio de Publicaciones de la Universidad de Cádiz. Cádiz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Trabajos de Prehistoria</w:t>
      </w:r>
      <w:r w:rsidRPr="00D56504">
        <w:rPr>
          <w:rFonts w:ascii="Times New Roman" w:hAnsi="Times New Roman" w:cs="Times New Roman"/>
          <w:sz w:val="24"/>
          <w:szCs w:val="24"/>
        </w:rPr>
        <w:t xml:space="preserve"> 66 (2): 186-188. </w:t>
      </w:r>
      <w:hyperlink r:id="rId38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http://tp.revistas.csic.es/index.php/tp/article/view/181/181</w:t>
        </w:r>
      </w:hyperlink>
      <w:r w:rsidR="00B53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3C7D3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592CB" w14:textId="5F978FEB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2009: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Katina T. Lillios 2008.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Heraldry for the dead. </w:t>
      </w:r>
      <w:r w:rsidRPr="008528B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Memory, identity and the engraved stone plaques of Neolithic Iberia</w:t>
      </w:r>
      <w:r w:rsidRPr="008528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University of Texas Press. Austin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Anthropological Research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65 (4): 648-650.</w:t>
      </w:r>
    </w:p>
    <w:p w14:paraId="23BD1E82" w14:textId="42D1E4B8" w:rsidR="003F7343" w:rsidRPr="00D56504" w:rsidRDefault="00B5323B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https://doi.org/10.1086/jar.65.4.25608270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833E0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30EF87" w14:textId="77777777" w:rsidR="00DA3395" w:rsidRDefault="00DA3395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2008</w:t>
      </w:r>
    </w:p>
    <w:p w14:paraId="74220E4B" w14:textId="77777777" w:rsidR="00DA3395" w:rsidRDefault="00DA3395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2008: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Almudena Orejas (ed.) </w:t>
      </w:r>
      <w:r w:rsidRPr="00D56504">
        <w:rPr>
          <w:rFonts w:ascii="Times New Roman" w:hAnsi="Times New Roman" w:cs="Times New Roman"/>
          <w:sz w:val="24"/>
          <w:szCs w:val="24"/>
        </w:rPr>
        <w:t>2006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Arqueología espacial: espacios agrarios</w:t>
      </w:r>
      <w:r w:rsidRPr="00D56504">
        <w:rPr>
          <w:rFonts w:ascii="Times New Roman" w:hAnsi="Times New Roman" w:cs="Times New Roman"/>
          <w:sz w:val="24"/>
          <w:szCs w:val="24"/>
        </w:rPr>
        <w:t>. Arqueología Espacial 26, Seminario de Arqueología y Etnología Turolense. Teruel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Trabajos de Prehistoria</w:t>
      </w:r>
      <w:r w:rsidRPr="00D56504">
        <w:rPr>
          <w:rFonts w:ascii="Times New Roman" w:hAnsi="Times New Roman" w:cs="Times New Roman"/>
          <w:sz w:val="24"/>
          <w:szCs w:val="24"/>
        </w:rPr>
        <w:t xml:space="preserve"> 65 (2): 169-182.</w:t>
      </w:r>
    </w:p>
    <w:p w14:paraId="598B5864" w14:textId="4241A341" w:rsidR="00DA3395" w:rsidRPr="00D56504" w:rsidRDefault="00B5323B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http://tp.revistas.csic.es/index.php/tp/article/view/155/156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AF766" w14:textId="77777777" w:rsidR="00DA3395" w:rsidRDefault="00DA3395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FAD943" w14:textId="54774DA8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2007</w:t>
      </w:r>
    </w:p>
    <w:p w14:paraId="51209777" w14:textId="1F58B17E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</w:rPr>
        <w:t xml:space="preserve">2007: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Notas sobre la trayectoria científica de M</w:t>
      </w:r>
      <w:r w:rsidR="00B8596C">
        <w:rPr>
          <w:rFonts w:ascii="Times New Roman" w:hAnsi="Times New Roman" w:cs="Times New Roman"/>
          <w:sz w:val="24"/>
          <w:szCs w:val="24"/>
        </w:rPr>
        <w:t>aría</w:t>
      </w:r>
      <w:r w:rsidRPr="00D56504">
        <w:rPr>
          <w:rFonts w:ascii="Times New Roman" w:hAnsi="Times New Roman" w:cs="Times New Roman"/>
          <w:sz w:val="24"/>
          <w:szCs w:val="24"/>
        </w:rPr>
        <w:t xml:space="preserve"> Dolores Fernández-Posse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Trabajos de Prehistoria</w:t>
      </w:r>
      <w:r w:rsidRPr="00D56504">
        <w:rPr>
          <w:rFonts w:ascii="Times New Roman" w:hAnsi="Times New Roman" w:cs="Times New Roman"/>
          <w:sz w:val="24"/>
          <w:szCs w:val="24"/>
        </w:rPr>
        <w:t xml:space="preserve"> 64 (2): 11-19.</w:t>
      </w:r>
      <w:r w:rsidR="00DA3395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http://tp.revistas.csic.es/index.php/tp/article/view/106/107</w:t>
        </w:r>
      </w:hyperlink>
      <w:r w:rsidR="00B53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F9B27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D008B9" w14:textId="5D5F4A46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</w:rPr>
        <w:t xml:space="preserve">2007: 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 xml:space="preserve">Kristian Kristiansen y Thomas B. Larsson 2006.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La emergencia de la sociedad del Bronce: viajes, transmisiones y transformaciones</w:t>
      </w:r>
      <w:r w:rsidRPr="00D56504">
        <w:rPr>
          <w:rFonts w:ascii="Times New Roman" w:hAnsi="Times New Roman" w:cs="Times New Roman"/>
          <w:sz w:val="24"/>
          <w:szCs w:val="24"/>
        </w:rPr>
        <w:t>. Edicions Bellaterra. Barcelona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Trabajos de Prehistoria</w:t>
      </w:r>
      <w:r w:rsidRPr="00D56504">
        <w:rPr>
          <w:rFonts w:ascii="Times New Roman" w:hAnsi="Times New Roman" w:cs="Times New Roman"/>
          <w:sz w:val="24"/>
          <w:szCs w:val="24"/>
        </w:rPr>
        <w:t xml:space="preserve"> 64 (2): 186-188.</w:t>
      </w:r>
    </w:p>
    <w:p w14:paraId="77EB8E13" w14:textId="10C7CAF9" w:rsidR="003F7343" w:rsidRPr="00D56504" w:rsidRDefault="00B5323B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http://tp.revistas.csic.es/index.php/tp/article/view/116/117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66C42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3F578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2006</w:t>
      </w:r>
    </w:p>
    <w:p w14:paraId="54CCE019" w14:textId="040651FF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</w:rPr>
        <w:t xml:space="preserve">2006: </w:t>
      </w:r>
      <w:bookmarkStart w:id="25" w:name="_Hlk37799496"/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bookmarkEnd w:id="25"/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 xml:space="preserve">Rafael Micó Pérez 2005.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Cronología absoluta y periodización de la Prehistoria de las Islas Baleares</w:t>
      </w:r>
      <w:r w:rsidRPr="00D56504">
        <w:rPr>
          <w:rFonts w:ascii="Times New Roman" w:hAnsi="Times New Roman" w:cs="Times New Roman"/>
          <w:sz w:val="24"/>
          <w:szCs w:val="24"/>
        </w:rPr>
        <w:t>. British Archaeological Reports International Series 1373, BAR Publishing. Oxford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Trabajos de Prehistoria</w:t>
      </w:r>
      <w:r w:rsidRPr="00D56504">
        <w:rPr>
          <w:rFonts w:ascii="Times New Roman" w:hAnsi="Times New Roman" w:cs="Times New Roman"/>
          <w:sz w:val="24"/>
          <w:szCs w:val="24"/>
        </w:rPr>
        <w:t xml:space="preserve"> 63 (2): 178-179. </w:t>
      </w:r>
      <w:hyperlink r:id="rId43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http://tp.revistas.csic.es/index.php/tp/article/view/23/23</w:t>
        </w:r>
      </w:hyperlink>
      <w:r w:rsidR="00B53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E0150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6" w:name="_Hlk37884307"/>
    </w:p>
    <w:bookmarkEnd w:id="26"/>
    <w:p w14:paraId="5E4538EC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2002</w:t>
      </w:r>
    </w:p>
    <w:p w14:paraId="20A58DED" w14:textId="40EC910F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2002: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Kurt Raaflaub y Nathan Rosenstein (eds.) 1999.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War and society in the Ancient and Medieval Worlds: Asia, the Mediterranean, Europe, and Mesoamerica.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Center for Hellenic Studies colloquia 3, </w:t>
      </w:r>
      <w:r w:rsidRPr="008528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ES"/>
        </w:rPr>
        <w:t>Harvard University Press. Cambridge (Mass.)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Anthropological Research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58 (1): 176-177. </w:t>
      </w:r>
      <w:hyperlink r:id="rId44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</w:t>
        </w:r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www.jstor.org/stable/3631080</w:t>
        </w:r>
      </w:hyperlink>
      <w:r w:rsidR="00B53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bookmarkStart w:id="27" w:name="_Hlk38204712"/>
      <w:r w:rsidRPr="008528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(consulta 15-4-2020).</w:t>
      </w:r>
    </w:p>
    <w:bookmarkEnd w:id="27"/>
    <w:p w14:paraId="0A428EEC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71B4B3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2001</w:t>
      </w:r>
    </w:p>
    <w:p w14:paraId="432DFD03" w14:textId="69820F12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Peregrine, Peter N. y Gilman, Antonio 2001: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Southern Mediterranean Neolithic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En Peter N. Peregrine y Melvin Ember (eds.):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Encyclopedia of Prehistory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1: Africa. Kluwer Academic/Plenum Publishers. New York: 276-277.</w:t>
      </w:r>
    </w:p>
    <w:p w14:paraId="56502897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321427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2000</w:t>
      </w:r>
    </w:p>
    <w:p w14:paraId="7FFA7527" w14:textId="73008184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2000: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Book marks - guest editorial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European Journal of Archaeology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3 (2): 265-267.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https://doi.org/10.1177/146195710000300206</w:t>
        </w:r>
      </w:hyperlink>
      <w:r w:rsidR="00B53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D5852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E22511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1999</w:t>
      </w:r>
    </w:p>
    <w:p w14:paraId="5DB4F0DD" w14:textId="1AB76C1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1999: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Obituary for Keith L. Morton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American Anthropological Association.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Anthropology Newsletter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40 (1): 16. </w:t>
      </w:r>
    </w:p>
    <w:p w14:paraId="01893983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70074C" w14:textId="261E59CE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1998</w:t>
      </w:r>
    </w:p>
    <w:p w14:paraId="4CD4A4A2" w14:textId="52EC55AE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</w:rPr>
        <w:t xml:space="preserve">1998: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Introductory remarks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En Susana Oliveira Jorge (ed.):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Existe uma Idade do Bronze Atlântico?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Trabalhos de Arqueologia 10</w:t>
      </w:r>
      <w:r w:rsidRPr="00D5650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,</w:t>
      </w:r>
      <w:r w:rsidRPr="00D56504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Instituto Português de Arqueologia. Lisboa: 15-17.</w:t>
      </w:r>
    </w:p>
    <w:p w14:paraId="14BCBEC5" w14:textId="5FB3A0BE" w:rsidR="003F7343" w:rsidRPr="00D56504" w:rsidRDefault="00B5323B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46" w:history="1">
        <w:r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http://www.patrimoniocultural.gov.pt/media/uploads/trabalhosdearqueologia/10/oconceitodeBronzeAtlanticonoquadrodopensamentoarqueologicodoseculoXX.pdf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343" w:rsidRPr="00D565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(consulta 18-4-2020).</w:t>
      </w:r>
    </w:p>
    <w:p w14:paraId="27EF5A8B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714B35" w14:textId="324A698D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1998: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Barry Cunliffe y Simon Keay (eds.) 1995.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Social complexity and the development of towns in Iberia</w:t>
      </w:r>
      <w:r w:rsidRPr="008528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Proceedings of the British Academy, 86,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Oxford University Press. Oxford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Trabajos de Prehistoria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55 (1): 194-195.</w:t>
      </w:r>
      <w:r w:rsidR="00DA33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7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http://tp.revistas.csic.es/index.php/tp/article/view/325/326</w:t>
        </w:r>
      </w:hyperlink>
      <w:r w:rsidR="00B532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95EF963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92093B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1996</w:t>
      </w:r>
    </w:p>
    <w:p w14:paraId="6C78F419" w14:textId="519D875B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1996: [Comentario a varios artículos sobre]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Agency, ideology, and power in archaeological theory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Current Anthropology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37 (1): 56-57.</w:t>
      </w:r>
      <w:r w:rsidR="00DA33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8" w:history="1">
        <w:r w:rsidR="00CA454D" w:rsidRPr="00B55EBC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https://doi.org/10.1086/ca.37.1.2744155</w:t>
        </w:r>
      </w:hyperlink>
    </w:p>
    <w:p w14:paraId="773950D9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DF9914" w14:textId="20728D4F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Gilman, Antonio 1996: [Comentario a] Gary S. Webster</w:t>
      </w:r>
      <w:r w:rsidR="004B5A9C" w:rsidRPr="00D56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Social archaeology and the irrational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Current Anthropology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37 (4): 619-620.</w:t>
      </w:r>
      <w:r w:rsidRPr="008528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hyperlink r:id="rId49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https://doi.org/10.1086/204531</w:t>
        </w:r>
      </w:hyperlink>
      <w:r w:rsidR="00B53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08508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FC6BFC" w14:textId="792C8C42" w:rsidR="003F7343" w:rsidRPr="00D56504" w:rsidRDefault="003F7343" w:rsidP="007A45B1">
      <w:pPr>
        <w:spacing w:after="0" w:line="264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s-E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1996: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Archaeological Dialogues: Dutch perspectives on current issues in archaeology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6504">
        <w:rPr>
          <w:rFonts w:ascii="Times New Roman" w:eastAsia="Times New Roman" w:hAnsi="Times New Roman" w:cs="Times New Roman"/>
          <w:sz w:val="24"/>
          <w:szCs w:val="24"/>
          <w:lang w:eastAsia="es-ES"/>
        </w:rPr>
        <w:t>1:1 (enero 1994), 1:2 (agosto 1994), 2:1 (enero 1995)</w:t>
      </w:r>
      <w:r w:rsidR="00B8596C">
        <w:rPr>
          <w:rFonts w:ascii="Times New Roman" w:eastAsia="Times New Roman" w:hAnsi="Times New Roman" w:cs="Times New Roman"/>
          <w:sz w:val="24"/>
          <w:szCs w:val="24"/>
          <w:lang w:eastAsia="es-ES"/>
        </w:rPr>
        <w:t>”</w:t>
      </w:r>
      <w:r w:rsidRPr="00D5650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.</w:t>
      </w:r>
      <w:r w:rsidRPr="00D5650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 Journal of Archaeology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100: 441. </w:t>
      </w:r>
      <w:hyperlink r:id="rId50" w:history="1">
        <w:r w:rsidR="00B5323B" w:rsidRPr="009E59DA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https://www.jstor.org/stable/506932</w:t>
        </w:r>
      </w:hyperlink>
      <w:r w:rsidR="00B5323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s-ES"/>
        </w:rPr>
        <w:t xml:space="preserve"> </w:t>
      </w:r>
      <w:r w:rsidRPr="00D5650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s-ES"/>
        </w:rPr>
        <w:t xml:space="preserve"> </w:t>
      </w:r>
    </w:p>
    <w:p w14:paraId="05C7617E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CF3C210" w14:textId="34591AE4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1996: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Elizabeth M. Brumfiel y John W. Fox (eds.) 1994.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Factional competition and political development in the New World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52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New Directions in Archaeology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, Cambridge University Press. Cambridge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 Anthropologist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98 (1): 181-182.</w:t>
      </w:r>
      <w:r w:rsidRPr="00852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hyperlink r:id="rId51" w:history="1">
        <w:r w:rsidR="00B5323B" w:rsidRPr="009E59DA">
          <w:rPr>
            <w:rStyle w:val="Hipervnculo"/>
            <w:rFonts w:ascii="Times New Roman" w:hAnsi="Times New Roman" w:cs="Times New Roman"/>
            <w:bCs/>
            <w:sz w:val="24"/>
            <w:szCs w:val="24"/>
            <w:lang w:val="en-US"/>
          </w:rPr>
          <w:t>https://doi.org/10.1525/aa.1996.98.1.02a00300</w:t>
        </w:r>
      </w:hyperlink>
      <w:r w:rsidR="00B532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3E68CEDB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DF58FE" w14:textId="77777777" w:rsidR="00DC1789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</w:rPr>
        <w:t xml:space="preserve">1996: </w:t>
      </w:r>
      <w:bookmarkStart w:id="28" w:name="_Hlk37799096"/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bookmarkEnd w:id="28"/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 xml:space="preserve">Ignacio Montero Ruíz 1994.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El origen de la metalurgia en el Sureste peninsular.</w:t>
      </w:r>
      <w:r w:rsidRPr="00D56504">
        <w:rPr>
          <w:rFonts w:ascii="Times New Roman" w:hAnsi="Times New Roman" w:cs="Times New Roman"/>
          <w:sz w:val="24"/>
          <w:szCs w:val="24"/>
        </w:rPr>
        <w:t xml:space="preserve"> Colección Investigación, Instituto de Estudios Almerienses. Almería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Trabajos de Prehistoria</w:t>
      </w:r>
      <w:r w:rsidRPr="00D56504">
        <w:rPr>
          <w:rFonts w:ascii="Times New Roman" w:hAnsi="Times New Roman" w:cs="Times New Roman"/>
          <w:sz w:val="24"/>
          <w:szCs w:val="24"/>
        </w:rPr>
        <w:t xml:space="preserve"> 53 (1): 180-182.</w:t>
      </w:r>
    </w:p>
    <w:p w14:paraId="55D488BD" w14:textId="6C396355" w:rsidR="003F7343" w:rsidRPr="00D56504" w:rsidRDefault="00B5323B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http://tp.revistas.csic.es/index.php/tp/article/view/412/425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EAB0D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4FD3E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</w:rPr>
        <w:t>1995</w:t>
      </w:r>
    </w:p>
    <w:p w14:paraId="636B7FD0" w14:textId="77777777" w:rsidR="00DC1789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</w:rPr>
        <w:t xml:space="preserve">1995: 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 xml:space="preserve">Martín Almagro-Gorbea y Gonzalo Ruiz Zapatero (eds.) 1992.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Paleoetnologia de la Península Ibérica. </w:t>
      </w:r>
      <w:r w:rsidRPr="00D56504">
        <w:rPr>
          <w:rFonts w:ascii="Times New Roman" w:hAnsi="Times New Roman" w:cs="Times New Roman"/>
          <w:sz w:val="24"/>
          <w:szCs w:val="24"/>
        </w:rPr>
        <w:t>Complutum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2-3, Editorial Complutum. Madrid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Trabajos de Prehistoria</w:t>
      </w:r>
      <w:r w:rsidRPr="00D56504">
        <w:rPr>
          <w:rFonts w:ascii="Times New Roman" w:hAnsi="Times New Roman" w:cs="Times New Roman"/>
          <w:sz w:val="24"/>
          <w:szCs w:val="24"/>
        </w:rPr>
        <w:t xml:space="preserve"> 52 (1): 212-214.</w:t>
      </w:r>
    </w:p>
    <w:p w14:paraId="3AB42677" w14:textId="45B07498" w:rsidR="003F7343" w:rsidRPr="00D56504" w:rsidRDefault="00B5323B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http://tp.revistas.csic.es/index.php/tp/article/view/441/456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46F22" w14:textId="77777777" w:rsidR="003F7343" w:rsidRPr="00DC1789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3AE57" w14:textId="77777777" w:rsidR="00B5323B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</w:rPr>
        <w:t xml:space="preserve">1995: 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 xml:space="preserve">Rudolf Nehren 1992.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Zur Prähistorie der Maghrebländer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(Marokko - Algerien -Tunesien)</w:t>
      </w:r>
      <w:r w:rsidRPr="00D56504">
        <w:rPr>
          <w:rFonts w:ascii="Times New Roman" w:hAnsi="Times New Roman" w:cs="Times New Roman"/>
          <w:sz w:val="24"/>
          <w:szCs w:val="24"/>
        </w:rPr>
        <w:t>. Materialen zur Allgemeinen und Vergleichenden Archaologie 49, Verlag Philipp von Zabern. Mainz am Rhein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Trabajos de Prehistoria</w:t>
      </w:r>
      <w:r w:rsidRPr="00D56504">
        <w:rPr>
          <w:rFonts w:ascii="Times New Roman" w:hAnsi="Times New Roman" w:cs="Times New Roman"/>
          <w:sz w:val="24"/>
          <w:szCs w:val="24"/>
        </w:rPr>
        <w:t xml:space="preserve"> 52 (2): 171-173.</w:t>
      </w:r>
    </w:p>
    <w:p w14:paraId="56A61A58" w14:textId="4EDF83B7" w:rsidR="003F7343" w:rsidRPr="00D56504" w:rsidRDefault="00B5323B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http://tp.revistas.csic.es/index.php/tp/article/view/425/439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C398A" w14:textId="77777777" w:rsidR="005C2F22" w:rsidRDefault="005C2F22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E70DA1" w14:textId="30ED7989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1994</w:t>
      </w:r>
    </w:p>
    <w:p w14:paraId="3E02C3F6" w14:textId="2DEDD575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</w:rPr>
        <w:t xml:space="preserve">1994: </w:t>
      </w:r>
      <w:bookmarkStart w:id="29" w:name="_Hlk37800982"/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bookmarkEnd w:id="29"/>
      <w:r w:rsidRPr="00D56504">
        <w:rPr>
          <w:rFonts w:ascii="Times New Roman" w:hAnsi="Times New Roman" w:cs="Times New Roman"/>
          <w:sz w:val="24"/>
          <w:szCs w:val="24"/>
        </w:rPr>
        <w:t xml:space="preserve">Jaime Alvar y José María Blázquez 1993.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Los Enigmas de Tartesos</w:t>
      </w:r>
      <w:r w:rsidRPr="00D56504">
        <w:rPr>
          <w:rFonts w:ascii="Times New Roman" w:hAnsi="Times New Roman" w:cs="Times New Roman"/>
          <w:sz w:val="24"/>
          <w:szCs w:val="24"/>
        </w:rPr>
        <w:t>. Cátedra. Madrid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American Journal of Archaeology</w:t>
      </w:r>
      <w:r w:rsidRPr="00D56504">
        <w:rPr>
          <w:rFonts w:ascii="Times New Roman" w:hAnsi="Times New Roman" w:cs="Times New Roman"/>
          <w:sz w:val="24"/>
          <w:szCs w:val="24"/>
        </w:rPr>
        <w:t xml:space="preserve"> 98, 2: 369-370.</w:t>
      </w:r>
      <w:r w:rsidRPr="00D565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55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https://doi.org/0.2307/506653</w:t>
        </w:r>
      </w:hyperlink>
      <w:r w:rsidR="00B5323B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14:paraId="0B24927B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4318F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1993</w:t>
      </w:r>
    </w:p>
    <w:p w14:paraId="42BDE941" w14:textId="6A363D4A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Gilman, Antonio 1993: [Comentario a] Andre Gunder Frank</w:t>
      </w:r>
      <w:r w:rsidR="004B5A9C" w:rsidRPr="00D56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Bronze Age world system cycles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Current Anthropology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34 (4): 410.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https://doi.org/10.1086/204184</w:t>
        </w:r>
      </w:hyperlink>
      <w:r w:rsidR="00B5323B">
        <w:rPr>
          <w:rFonts w:ascii="Times New Roman" w:hAnsi="Times New Roman" w:cs="Times New Roman"/>
          <w:sz w:val="24"/>
          <w:szCs w:val="24"/>
        </w:rPr>
        <w:t xml:space="preserve">  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A4632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53AF00" w14:textId="41224A7F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</w:rPr>
        <w:t xml:space="preserve">1993: 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 xml:space="preserve">Historia y marxismo en la arqueología anglo-sajona. Randall McGuire 1992.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A Marxist Archaeology. </w:t>
      </w:r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Academic Press. San Diego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Arqcrítica</w:t>
      </w:r>
      <w:r w:rsidRPr="00D56504">
        <w:rPr>
          <w:rFonts w:ascii="Times New Roman" w:hAnsi="Times New Roman" w:cs="Times New Roman"/>
          <w:sz w:val="24"/>
          <w:szCs w:val="24"/>
        </w:rPr>
        <w:t xml:space="preserve"> 6: 6-7.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26D6DBD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7C439" w14:textId="258B7C5A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</w:rPr>
        <w:t xml:space="preserve">1993: </w:t>
      </w:r>
      <w:bookmarkStart w:id="30" w:name="_Hlk38208148"/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bookmarkEnd w:id="30"/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 xml:space="preserve">Paloma González Marcén, Vicente Lull y Robert Risch 1992.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Arqueología de Europa. 2250-1200 a.C. Una introducción a la Edad del Bronce.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>Historia universal 6, Prehistoria, Síntesis. Madrid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Trabajos de Prehistoria</w:t>
      </w:r>
      <w:r w:rsidRPr="00D56504">
        <w:rPr>
          <w:rFonts w:ascii="Times New Roman" w:hAnsi="Times New Roman" w:cs="Times New Roman"/>
          <w:sz w:val="24"/>
          <w:szCs w:val="24"/>
        </w:rPr>
        <w:t xml:space="preserve"> 50: 291-292. </w:t>
      </w:r>
      <w:hyperlink r:id="rId57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http://tp.revistas.csic.es/index.php/tp/article/view/503/520</w:t>
        </w:r>
      </w:hyperlink>
      <w:r w:rsidR="00B53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FB35E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211650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1992</w:t>
      </w:r>
    </w:p>
    <w:p w14:paraId="6061A386" w14:textId="721F5524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1" w:name="_Hlk38217542"/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bookmarkEnd w:id="31"/>
      <w:r w:rsidRPr="00D56504">
        <w:rPr>
          <w:rFonts w:ascii="Times New Roman" w:hAnsi="Times New Roman" w:cs="Times New Roman"/>
          <w:sz w:val="24"/>
          <w:szCs w:val="24"/>
          <w:lang w:val="en-US"/>
        </w:rPr>
        <w:t>1992: [Comentario a] Matilde Ruiz,</w:t>
      </w:r>
      <w:r w:rsidRPr="008528B5">
        <w:rPr>
          <w:rFonts w:ascii="Times New Roman" w:hAnsi="Times New Roman" w:cs="Times New Roman"/>
          <w:sz w:val="24"/>
          <w:szCs w:val="24"/>
          <w:lang w:val="en-US"/>
        </w:rPr>
        <w:t xml:space="preserve"> Robert Risch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528B5">
        <w:rPr>
          <w:rFonts w:ascii="Times New Roman" w:hAnsi="Times New Roman" w:cs="Times New Roman"/>
          <w:sz w:val="24"/>
          <w:szCs w:val="24"/>
          <w:lang w:val="en-US"/>
        </w:rPr>
        <w:t xml:space="preserve"> Paloma González Marcén, Pedro Castro y Vicente Lull</w:t>
      </w:r>
      <w:r w:rsidR="004B5A9C" w:rsidRPr="00D56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Environmental exploitation and social structure in prehistoric southeast Spain.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Mediterranean Archaeology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5 (1): 245-247.</w:t>
      </w:r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CCB28D1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E9AB4C" w14:textId="2FCC0D7B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</w:t>
      </w:r>
      <w:r w:rsidRPr="00D56504">
        <w:rPr>
          <w:rFonts w:ascii="Times New Roman" w:hAnsi="Times New Roman" w:cs="Times New Roman"/>
          <w:sz w:val="24"/>
          <w:szCs w:val="24"/>
        </w:rPr>
        <w:t xml:space="preserve">1992: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hyperlink r:id="rId58" w:history="1">
        <w:r w:rsidRPr="00D56504">
          <w:rPr>
            <w:rFonts w:ascii="Times New Roman" w:hAnsi="Times New Roman" w:cs="Times New Roman"/>
            <w:sz w:val="24"/>
            <w:szCs w:val="24"/>
          </w:rPr>
          <w:t xml:space="preserve">Entorno a... M. I. Martínez Navarrete 1989. </w:t>
        </w:r>
        <w:r w:rsidRPr="00D56504">
          <w:rPr>
            <w:rFonts w:ascii="Times New Roman" w:hAnsi="Times New Roman" w:cs="Times New Roman"/>
            <w:i/>
            <w:iCs/>
            <w:sz w:val="24"/>
            <w:szCs w:val="24"/>
          </w:rPr>
          <w:t>Una revisión crítica de la prehistoria española: la Edad del Bronce como paradigma</w:t>
        </w:r>
        <w:r w:rsidRPr="00D56504">
          <w:rPr>
            <w:rFonts w:ascii="Times New Roman" w:hAnsi="Times New Roman" w:cs="Times New Roman"/>
            <w:sz w:val="24"/>
            <w:szCs w:val="24"/>
          </w:rPr>
          <w:t>. Siglo XXI. Madrid</w:t>
        </w:r>
        <w:r w:rsidR="00B8596C">
          <w:rPr>
            <w:rFonts w:ascii="Times New Roman" w:hAnsi="Times New Roman" w:cs="Times New Roman"/>
            <w:sz w:val="24"/>
            <w:szCs w:val="24"/>
          </w:rPr>
          <w:t>”</w:t>
        </w:r>
        <w:r w:rsidRPr="00D56504">
          <w:rPr>
            <w:rFonts w:ascii="Times New Roman" w:hAnsi="Times New Roman" w:cs="Times New Roman"/>
            <w:sz w:val="24"/>
            <w:szCs w:val="24"/>
          </w:rPr>
          <w:t xml:space="preserve">. </w:t>
        </w:r>
      </w:hyperlink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9" w:history="1">
        <w:r w:rsidRPr="00D56504">
          <w:rPr>
            <w:rFonts w:ascii="Times New Roman" w:hAnsi="Times New Roman" w:cs="Times New Roman"/>
            <w:i/>
            <w:iCs/>
            <w:sz w:val="24"/>
            <w:szCs w:val="24"/>
          </w:rPr>
          <w:t>Revista d'arqueologia de Ponent</w:t>
        </w:r>
        <w:r w:rsidRPr="00D56504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D56504">
        <w:rPr>
          <w:rFonts w:ascii="Times New Roman" w:hAnsi="Times New Roman" w:cs="Times New Roman"/>
          <w:sz w:val="24"/>
          <w:szCs w:val="24"/>
        </w:rPr>
        <w:t>: 265-266.</w:t>
      </w:r>
    </w:p>
    <w:p w14:paraId="775D667C" w14:textId="325358C1" w:rsidR="003F7343" w:rsidRPr="00D56504" w:rsidRDefault="00B5323B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https://www.raco.cat/index.php/RAP/article/view/250891/443077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1A81E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B7783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1991</w:t>
      </w:r>
    </w:p>
    <w:p w14:paraId="6BF4DD04" w14:textId="1DD50264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1991: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Robert W.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Chapman 1990.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Emerging Complexity: The Later Prehistory of South-East Spain, Iberia and the West Mediterranean.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28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New Studies in Archaeology, Cambridge University Press. Cambridge.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 Journal of Archaeology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28B5">
        <w:rPr>
          <w:rFonts w:ascii="Times New Roman" w:hAnsi="Times New Roman" w:cs="Times New Roman"/>
          <w:color w:val="333333"/>
          <w:sz w:val="24"/>
          <w:szCs w:val="24"/>
          <w:lang w:val="en-US"/>
        </w:rPr>
        <w:t>95</w:t>
      </w:r>
      <w:r w:rsidRPr="00852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(4): 743-744. </w:t>
      </w:r>
      <w:hyperlink r:id="rId61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https://doi.org/10.2307/505903</w:t>
        </w:r>
      </w:hyperlink>
      <w:r w:rsidR="00B532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</w:p>
    <w:p w14:paraId="21073026" w14:textId="77777777" w:rsidR="00697830" w:rsidRPr="007A45B1" w:rsidRDefault="00697830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5D65C4BF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1990 </w:t>
      </w:r>
    </w:p>
    <w:p w14:paraId="2439C7D4" w14:textId="794FCC45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Gilman, Antonio 1990: [Comentario a] Gary S. Webster</w:t>
      </w:r>
      <w:r w:rsidR="004B5A9C" w:rsidRPr="00D56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Labor control and emergent stratification in prehistoric Europe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Current Anthropology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31 (4): 349.</w:t>
      </w:r>
      <w:r w:rsidR="00CA4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2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https://doi.org/10.1086/203848</w:t>
        </w:r>
      </w:hyperlink>
      <w:r w:rsidR="00B532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7B3CDD5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27EC389A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1989</w:t>
      </w:r>
    </w:p>
    <w:p w14:paraId="4D67B90B" w14:textId="71D22406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1989: [Comentario a] Robert H. Gargett,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Grave shortcomings: the evidence for Neandertal burial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Current Anthropology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30 (2): 182.</w:t>
      </w:r>
      <w:r w:rsidR="00CA4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3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https://doi.org/10.1086/203725</w:t>
        </w:r>
      </w:hyperlink>
      <w:r w:rsidR="00B53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2B37D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771C89BD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1988</w:t>
      </w:r>
    </w:p>
    <w:p w14:paraId="1CDD14DE" w14:textId="7C084F10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1988: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Allen W. Johnson y Timothy Earle 1987.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evolution of human societies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foraging group to agrarian state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. Stanford University Press. Stanford, California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Trabajos de Prehistoria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45: 363-366.</w:t>
      </w:r>
    </w:p>
    <w:p w14:paraId="68765034" w14:textId="17C28097" w:rsidR="003F7343" w:rsidRPr="00D56504" w:rsidRDefault="00B5323B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4" w:history="1">
        <w:r w:rsidRPr="009E59DA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http://tp.revistas.csic.es/index.php/tp/article/view/621/643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DEFC6A4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12A43CB3" w14:textId="5AFA14EC" w:rsidR="003F7343" w:rsidRPr="00DC1789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1988: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Graeme Barker 1985.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Prehistoric Farming in Europe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. Cambridge University Press. New York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 Antiquity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53: 205-206</w:t>
      </w:r>
      <w:r w:rsidR="00DC17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A4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5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http://doi.org/10.2307/281178</w:t>
        </w:r>
      </w:hyperlink>
      <w:r w:rsidR="00B532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1B95E91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7F6DBBB6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1987</w:t>
      </w:r>
    </w:p>
    <w:p w14:paraId="2FC7298F" w14:textId="0F0399FE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1987: [Comentario a] Timothy K. Earle y Robert W. Preucel,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Processual archaeology and the radical critique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Current Anthropology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28 (4): 515-516.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https://doi.org/10.1086/203551</w:t>
        </w:r>
      </w:hyperlink>
      <w:r w:rsidR="00B53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210EB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11BADA51" w14:textId="77777777" w:rsidR="00DC1789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1987: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Colin Renfrew y John F. Cherry (eds.) 1986.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Peer-polity interaction and socio-political change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. Cambridge University Press. Cambridge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Proceedings of the Prehistoric Society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53 (1): 500-501.</w:t>
      </w:r>
    </w:p>
    <w:p w14:paraId="2C9FC32A" w14:textId="50F72E9A" w:rsidR="003F7343" w:rsidRPr="0014651C" w:rsidRDefault="00B5323B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7" w:history="1">
        <w:r w:rsidRPr="009E59DA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http://doi.org/10.1017/S0079497X00006423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51C" w:rsidRPr="00146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0EFA27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color w:val="181817"/>
          <w:sz w:val="28"/>
          <w:szCs w:val="24"/>
          <w:shd w:val="clear" w:color="auto" w:fill="CAE7FF"/>
          <w:lang w:val="it-IT"/>
        </w:rPr>
      </w:pPr>
    </w:p>
    <w:p w14:paraId="419F601E" w14:textId="09493A65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1987: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Lawrence G. Straus y Geoffrey A. Clark 1986.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La Riera cave: Stone </w:t>
      </w:r>
      <w:r w:rsidR="003E298B"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Age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hunter-gatherer adaptations in Northern Spain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. Anthropological Research Papers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36, </w:t>
      </w:r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Arizona State University. Tempe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Anthropological Research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43 (4): 376-378. </w:t>
      </w:r>
      <w:hyperlink r:id="rId68" w:history="1">
        <w:r w:rsidR="00B5323B" w:rsidRPr="009E59DA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https://doi.org/10.1086/jar.43.4.3630549</w:t>
        </w:r>
      </w:hyperlink>
      <w:r w:rsidR="00B532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1A373059" w14:textId="2D8C841E" w:rsidR="003F7343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02B547B9" w14:textId="304A28E4" w:rsidR="007A45B1" w:rsidRDefault="007A45B1" w:rsidP="007A45B1">
      <w:pPr>
        <w:spacing w:after="0" w:line="264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280F7D3C" w14:textId="5A533E98" w:rsidR="007A45B1" w:rsidRDefault="007A45B1" w:rsidP="007A45B1">
      <w:pPr>
        <w:spacing w:after="0" w:line="264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46953080" w14:textId="77777777" w:rsidR="007A45B1" w:rsidRPr="00D56504" w:rsidRDefault="007A45B1" w:rsidP="007A45B1">
      <w:pPr>
        <w:spacing w:after="0" w:line="264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14:paraId="52468AD1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1986</w:t>
      </w:r>
    </w:p>
    <w:p w14:paraId="49600A3C" w14:textId="77777777" w:rsidR="0014651C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1986: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Richard Bradley 1984.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social foundations of prehistoric Britain: themes and variation in the archaeology of power.</w:t>
      </w:r>
      <w:r w:rsidRPr="008528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Longman archaeology series,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Longman. Londres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 Anthropologist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88 (2): 498.</w:t>
      </w:r>
    </w:p>
    <w:p w14:paraId="77484E83" w14:textId="5DD65936" w:rsidR="003F7343" w:rsidRPr="00D56504" w:rsidRDefault="00B5323B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9" w:history="1">
        <w:r w:rsidRPr="009E59DA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https://doi.org/10.1525/aa.1986.88.2.02a00610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F8E895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06FF72AD" w14:textId="77777777" w:rsidR="003F7343" w:rsidRPr="007475E0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2" w:name="_Hlk42154287"/>
      <w:r w:rsidRPr="007475E0">
        <w:rPr>
          <w:rFonts w:ascii="Times New Roman" w:hAnsi="Times New Roman" w:cs="Times New Roman"/>
          <w:sz w:val="24"/>
          <w:szCs w:val="24"/>
          <w:lang w:val="en-US"/>
        </w:rPr>
        <w:t>1984</w:t>
      </w:r>
    </w:p>
    <w:p w14:paraId="10DF0276" w14:textId="527634BF" w:rsidR="003F7343" w:rsidRPr="00D56504" w:rsidRDefault="003F7343" w:rsidP="007A45B1">
      <w:pPr>
        <w:spacing w:after="0" w:line="264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s-ES"/>
        </w:rPr>
      </w:pPr>
      <w:r w:rsidRPr="007475E0">
        <w:rPr>
          <w:rFonts w:ascii="Times New Roman" w:hAnsi="Times New Roman" w:cs="Times New Roman"/>
          <w:sz w:val="24"/>
          <w:szCs w:val="24"/>
          <w:lang w:val="en-US"/>
        </w:rPr>
        <w:t xml:space="preserve">Gilman, Antonio 1984: </w:t>
      </w:r>
      <w:r w:rsidRPr="007475E0">
        <w:rPr>
          <w:rFonts w:ascii="Times New Roman" w:hAnsi="Times New Roman" w:cs="Times New Roman"/>
          <w:sz w:val="24"/>
          <w:szCs w:val="24"/>
        </w:rPr>
        <w:t xml:space="preserve">[Recensiones de] </w:t>
      </w:r>
      <w:r w:rsidR="00B8596C" w:rsidRPr="007475E0">
        <w:rPr>
          <w:rFonts w:ascii="Times New Roman" w:hAnsi="Times New Roman" w:cs="Times New Roman"/>
          <w:sz w:val="24"/>
          <w:szCs w:val="24"/>
        </w:rPr>
        <w:t>“</w:t>
      </w:r>
      <w:r w:rsidRPr="007475E0">
        <w:rPr>
          <w:rFonts w:ascii="Times New Roman" w:hAnsi="Times New Roman" w:cs="Times New Roman"/>
          <w:sz w:val="24"/>
          <w:szCs w:val="24"/>
          <w:lang w:val="en-US"/>
        </w:rPr>
        <w:t xml:space="preserve">Edward Sangmeister y Hermanfrid Schubart </w:t>
      </w:r>
      <w:r w:rsidRPr="00747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1981</w:t>
      </w:r>
      <w:r w:rsidRPr="007475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475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es-ES"/>
        </w:rPr>
        <w:t>Zambujal: Die Grabungen 1964 bis 1973</w:t>
      </w:r>
      <w:r w:rsidRPr="007475E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s-ES"/>
        </w:rPr>
        <w:t>.</w:t>
      </w:r>
      <w:r w:rsidRPr="007475E0">
        <w:rPr>
          <w:rFonts w:ascii="Times New Roman" w:hAnsi="Times New Roman" w:cs="Times New Roman"/>
          <w:sz w:val="24"/>
          <w:szCs w:val="24"/>
          <w:lang w:val="en-US"/>
        </w:rPr>
        <w:t xml:space="preserve"> Madrider Beiträge 5, </w:t>
      </w:r>
      <w:r w:rsidRPr="00747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P. von Zabern. Mainz am Rhein y </w:t>
      </w:r>
      <w:r w:rsidRPr="007475E0">
        <w:rPr>
          <w:rFonts w:ascii="Times New Roman" w:hAnsi="Times New Roman" w:cs="Times New Roman"/>
          <w:sz w:val="24"/>
          <w:szCs w:val="24"/>
          <w:lang w:val="en-US"/>
        </w:rPr>
        <w:t xml:space="preserve">Konrad Spindler </w:t>
      </w:r>
      <w:r w:rsidRPr="00747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1981</w:t>
      </w:r>
      <w:r w:rsidRPr="007475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475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es-ES"/>
        </w:rPr>
        <w:t>Cova da Moura: Die Besiedlung des atlantisches Küstengebietes Mittelportugals vom Neolithikum bis an das Ende der Bronzezeit.</w:t>
      </w:r>
      <w:r w:rsidRPr="007475E0">
        <w:rPr>
          <w:rFonts w:ascii="Times New Roman" w:hAnsi="Times New Roman" w:cs="Times New Roman"/>
          <w:sz w:val="24"/>
          <w:szCs w:val="24"/>
          <w:lang w:val="en-US"/>
        </w:rPr>
        <w:t xml:space="preserve"> Madrider Beiträge 7,</w:t>
      </w:r>
      <w:r w:rsidRPr="00747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P. von Zabern. Mainz am Rhein</w:t>
      </w:r>
      <w:r w:rsidR="00B8596C" w:rsidRPr="00747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747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475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s-ES"/>
        </w:rPr>
        <w:t>American Journal of Archaeology</w:t>
      </w:r>
      <w:r w:rsidRPr="007475E0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88 (1): 72-74. </w:t>
      </w:r>
      <w:hyperlink r:id="rId70" w:history="1">
        <w:r w:rsidR="00B5323B" w:rsidRPr="009E59DA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https://doi.org/10.2307/504608</w:t>
        </w:r>
      </w:hyperlink>
      <w:r w:rsidR="00B5323B">
        <w:rPr>
          <w:rFonts w:ascii="Times New Roman" w:eastAsia="Times New Roman" w:hAnsi="Times New Roman" w:cs="Times New Roman"/>
          <w:color w:val="333333"/>
          <w:sz w:val="24"/>
          <w:szCs w:val="24"/>
          <w:lang w:eastAsia="es-ES"/>
        </w:rPr>
        <w:t xml:space="preserve"> </w:t>
      </w:r>
    </w:p>
    <w:p w14:paraId="566E1167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bookmarkEnd w:id="32"/>
    <w:p w14:paraId="579E8085" w14:textId="4D343012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1984: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Randall McGuire and Michael Schiffer 1982.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Hohokam and Patayan: prehistory of southwestern Arizona.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Academic Press. Nueva York.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Antiquity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58 (222): 62.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hyperlink r:id="rId71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https://doi.org/10.1017/S0003598X0005599X</w:t>
        </w:r>
      </w:hyperlink>
      <w:r w:rsidR="00B5323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76B561EE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277ACBB8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1983</w:t>
      </w:r>
    </w:p>
    <w:p w14:paraId="2CE606D2" w14:textId="768152DE" w:rsidR="003F7343" w:rsidRPr="008528B5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1983: [Comentario a] Stephen A. Kowalewski y Laura Finsten,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The economic systems of ancient Oaxaca: a regional perspective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Current Anthropology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24 (4): 431. </w:t>
      </w:r>
      <w:hyperlink r:id="rId72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https://doi.org/10.1086/203028</w:t>
        </w:r>
      </w:hyperlink>
      <w:r w:rsidR="00B532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A069E1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180A8A13" w14:textId="702171BC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1983: [Comentario a] Vadim A. Alekshin,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Burial costumes as archaeological source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Current Anthropology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24 (2): 146-147.</w:t>
      </w:r>
      <w:r w:rsidR="00CA4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3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https://doi.org/10.1086/202960</w:t>
        </w:r>
      </w:hyperlink>
      <w:r w:rsidR="00B532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AF13BC8" w14:textId="77777777" w:rsidR="005C2F22" w:rsidRPr="007A45B1" w:rsidRDefault="005C2F22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71F0540B" w14:textId="46803974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1982</w:t>
      </w:r>
    </w:p>
    <w:p w14:paraId="2BD53058" w14:textId="76FB44D2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1982: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[Recensiones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Peter S. Wells 1980.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Culture Contact and Culture Change: Early Iron Age Central Europe and the Mediterranean World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Cambridge University Press. Cambridge y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Sarunas Milisauskas 1978.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European Prehistory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. Academic Press. New York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 Anthropologist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84: 163-165.</w:t>
      </w:r>
      <w:r w:rsidR="00CA4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4" w:history="1">
        <w:r w:rsidR="00B5323B" w:rsidRPr="009E59DA">
          <w:rPr>
            <w:rStyle w:val="Hipervnculo"/>
            <w:rFonts w:ascii="Times New Roman" w:hAnsi="Times New Roman" w:cs="Times New Roman"/>
            <w:bCs/>
            <w:sz w:val="24"/>
            <w:szCs w:val="24"/>
            <w:lang w:val="en-US"/>
          </w:rPr>
          <w:t>https://doi.org/10.1525/aa.1982.84.1.02a00250</w:t>
        </w:r>
      </w:hyperlink>
      <w:r w:rsidR="00B532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2CAC6DAC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6DF820D2" w14:textId="77FBCF4A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1982: [Réplica a] Haskel J. Greenfield.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More on social stratification in Bronze Age Europe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Current Anthropology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23 (3): 325-326.</w:t>
      </w:r>
      <w:r w:rsidR="00CA4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5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  <w:lang w:val="it-IT"/>
          </w:rPr>
          <w:t>https://doi.org/10.1086/202842</w:t>
        </w:r>
      </w:hyperlink>
      <w:r w:rsidR="00B5323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310011D" w14:textId="77777777" w:rsidR="003F7343" w:rsidRPr="007A45B1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780793DE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1981</w:t>
      </w:r>
    </w:p>
    <w:p w14:paraId="55C09FC9" w14:textId="6E282830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1981: [Réplica a] Ludwig Pauli.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852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On Stratification in Bronze Age Europe</w:t>
      </w:r>
      <w:r w:rsidR="00B8596C" w:rsidRPr="00852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”</w:t>
      </w:r>
      <w:r w:rsidRPr="00852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Current Anthropology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22 (2): 180-181. </w:t>
      </w:r>
      <w:hyperlink r:id="rId76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https://doi.org/10.1086/202641</w:t>
        </w:r>
      </w:hyperlink>
      <w:r w:rsidR="00B53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ED0D6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E926F1" w14:textId="77777777" w:rsidR="007A45B1" w:rsidRDefault="007A45B1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5E9463" w14:textId="71BF6741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1980</w:t>
      </w:r>
    </w:p>
    <w:p w14:paraId="2F6F49FF" w14:textId="10DBDB72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1980: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David Whitehouse y Ruth Whitehouse 1975.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Archaeological Atlas of the World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Thames and Hudson, Londres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Historical Geography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10 (1): 16-17.</w:t>
      </w:r>
    </w:p>
    <w:p w14:paraId="5B767FAC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0CC0A0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1979</w:t>
      </w:r>
    </w:p>
    <w:p w14:paraId="40469D7B" w14:textId="0EE2E00A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Gilman, Antonio 1979: [Comentario a] Pieter van de Velde</w:t>
      </w:r>
      <w:r w:rsidR="004B5A9C" w:rsidRPr="00D56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The social anthropology of a neolithic</w:t>
      </w:r>
      <w:r w:rsidRPr="008528B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cemetery in the Netherlands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Current Anthropology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20 (1): 51.</w:t>
      </w:r>
      <w:r w:rsidR="00CA4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7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  <w:lang w:val="it-IT"/>
          </w:rPr>
          <w:t>https://doi.org/10.1086/202202</w:t>
        </w:r>
      </w:hyperlink>
      <w:r w:rsidR="00B5323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0144C20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B95CA9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1978</w:t>
      </w:r>
    </w:p>
    <w:p w14:paraId="4324B51B" w14:textId="203A488C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Gilman, Antonio 1978: [Comentario a] Philip L. Kohl</w:t>
      </w:r>
      <w:r w:rsidR="004B5A9C" w:rsidRPr="00D56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The balance of trade in southwestern Asia in the mid-third millennium B.C.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Current Anthropology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19 (3): 476-477.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hyperlink r:id="rId78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https://doi.org/10.1086/202136</w:t>
        </w:r>
      </w:hyperlink>
      <w:r w:rsidR="00B532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4B45B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C8084F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1977</w:t>
      </w:r>
    </w:p>
    <w:p w14:paraId="24F3A547" w14:textId="5C055F8B" w:rsidR="003F7343" w:rsidRPr="00D56504" w:rsidRDefault="003F7343" w:rsidP="007A45B1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iCs/>
          <w:spacing w:val="-49"/>
          <w:sz w:val="24"/>
          <w:szCs w:val="24"/>
          <w:lang w:eastAsia="es-E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1977: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Michael Herity </w:t>
      </w:r>
      <w:r w:rsidRPr="00D5650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1975.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Irish Passage Graves</w:t>
      </w:r>
      <w:r w:rsidRPr="00D56504">
        <w:rPr>
          <w:rFonts w:ascii="Times New Roman" w:eastAsia="Times New Roman" w:hAnsi="Times New Roman" w:cs="Times New Roman"/>
          <w:spacing w:val="-5"/>
          <w:sz w:val="24"/>
          <w:szCs w:val="24"/>
          <w:lang w:eastAsia="es-ES"/>
        </w:rPr>
        <w:t xml:space="preserve">: </w:t>
      </w:r>
      <w:r w:rsidRPr="00D5650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neolithic tomb builders in </w:t>
      </w:r>
      <w:r w:rsidRPr="00D56504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es-ES"/>
        </w:rPr>
        <w:t xml:space="preserve">Ireland </w:t>
      </w:r>
      <w:r w:rsidRPr="00D5650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and</w:t>
      </w:r>
      <w:r w:rsidRPr="00D56504">
        <w:rPr>
          <w:rFonts w:ascii="Times New Roman" w:eastAsia="Times New Roman" w:hAnsi="Times New Roman" w:cs="Times New Roman"/>
          <w:i/>
          <w:iCs/>
          <w:spacing w:val="22"/>
          <w:sz w:val="24"/>
          <w:szCs w:val="24"/>
          <w:lang w:eastAsia="es-ES"/>
        </w:rPr>
        <w:t xml:space="preserve"> </w:t>
      </w:r>
      <w:r w:rsidRPr="00D5650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Britain </w:t>
      </w:r>
      <w:r w:rsidRPr="00D5650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es-ES"/>
        </w:rPr>
        <w:t xml:space="preserve">2500 </w:t>
      </w:r>
      <w:r w:rsidRPr="00D5650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B.C. </w:t>
      </w:r>
      <w:r w:rsidRPr="00D56504">
        <w:rPr>
          <w:rFonts w:ascii="Times New Roman" w:eastAsia="Times New Roman" w:hAnsi="Times New Roman" w:cs="Times New Roman"/>
          <w:sz w:val="24"/>
          <w:szCs w:val="24"/>
          <w:lang w:eastAsia="es-ES"/>
        </w:rPr>
        <w:t>Barnes and Noble. New York</w:t>
      </w:r>
      <w:r w:rsidR="00B8596C">
        <w:rPr>
          <w:rFonts w:ascii="Times New Roman" w:eastAsia="Times New Roman" w:hAnsi="Times New Roman" w:cs="Times New Roman"/>
          <w:sz w:val="24"/>
          <w:szCs w:val="24"/>
          <w:lang w:eastAsia="es-ES"/>
        </w:rPr>
        <w:t>”</w:t>
      </w:r>
      <w:r w:rsidRPr="00D5650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 Anthropologist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79: 720-721.</w:t>
      </w:r>
      <w:r w:rsidRPr="00D56504">
        <w:rPr>
          <w:rFonts w:ascii="Times New Roman" w:eastAsia="Times New Roman" w:hAnsi="Times New Roman" w:cs="Times New Roman"/>
          <w:bCs/>
          <w:color w:val="005274"/>
          <w:sz w:val="24"/>
          <w:szCs w:val="24"/>
          <w:lang w:eastAsia="es-ES"/>
        </w:rPr>
        <w:t xml:space="preserve"> </w:t>
      </w:r>
      <w:hyperlink r:id="rId79" w:history="1">
        <w:r w:rsidR="00B5323B" w:rsidRPr="009E59DA">
          <w:rPr>
            <w:rStyle w:val="Hipervnculo"/>
            <w:rFonts w:ascii="Times New Roman" w:eastAsia="Times New Roman" w:hAnsi="Times New Roman" w:cs="Times New Roman"/>
            <w:bCs/>
            <w:sz w:val="24"/>
            <w:szCs w:val="24"/>
            <w:lang w:eastAsia="es-ES"/>
          </w:rPr>
          <w:t>https://doi.org/10.1525/aa.1977.79.3.02a00890</w:t>
        </w:r>
      </w:hyperlink>
      <w:r w:rsidR="00B5323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</w:p>
    <w:p w14:paraId="3BAD5C3D" w14:textId="77777777" w:rsidR="00697830" w:rsidRDefault="00697830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6D84A3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1975</w:t>
      </w:r>
    </w:p>
    <w:p w14:paraId="408648C4" w14:textId="49D6CF5F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1975: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Stephen F. Bedwell </w:t>
      </w:r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1973.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Fort Rock Basin: prehistory and environment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of Oregon Books. Eugene</w:t>
      </w:r>
      <w:r w:rsidR="00B8596C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D56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Antiquity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49: 77-78.</w:t>
      </w:r>
      <w:r w:rsidR="00CA4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0" w:history="1">
        <w:r w:rsidR="00B5323B" w:rsidRPr="009E59DA">
          <w:rPr>
            <w:rStyle w:val="Hipervnculo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https://doi.org/10.1017/S0003598X00063420</w:t>
        </w:r>
      </w:hyperlink>
      <w:r w:rsidR="00B5323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7AA2623D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9FB299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1974</w:t>
      </w:r>
    </w:p>
    <w:p w14:paraId="2143EE88" w14:textId="77777777" w:rsidR="0014651C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1974: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C. H. Emilie Haspels 1971.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Highlands of Phrygia: Sites and Monuments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. Vol. I-Text. Vol. II-The Plates. Princeton University Press. Princeton, Nueva York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 Anthropologist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76 (1): 181-182.</w:t>
      </w:r>
    </w:p>
    <w:p w14:paraId="4C057BCD" w14:textId="55E22277" w:rsidR="003F7343" w:rsidRPr="00D56504" w:rsidRDefault="00B5323B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1" w:history="1">
        <w:r w:rsidRPr="009E59DA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https://doi.org/10.1525/aa.1974.76.1.02a01010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14:paraId="096B3F5E" w14:textId="538F3DF9" w:rsidR="003F7343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6AAF18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1973</w:t>
      </w:r>
    </w:p>
    <w:p w14:paraId="475B6173" w14:textId="77777777" w:rsidR="00B5323B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1973: </w:t>
      </w:r>
      <w:r w:rsidRPr="008528B5">
        <w:rPr>
          <w:rFonts w:ascii="Times New Roman" w:hAnsi="Times New Roman" w:cs="Times New Roman"/>
          <w:sz w:val="24"/>
          <w:szCs w:val="24"/>
          <w:lang w:val="en-US"/>
        </w:rPr>
        <w:t xml:space="preserve">[Recensiones de] </w:t>
      </w:r>
      <w:r w:rsidR="00B8596C" w:rsidRPr="008528B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Paul Ashbee </w:t>
      </w:r>
      <w:r w:rsidRPr="00D56504">
        <w:rPr>
          <w:rFonts w:ascii="Times New Roman" w:hAnsi="Times New Roman" w:cs="Times New Roman"/>
          <w:color w:val="1C1D1E"/>
          <w:sz w:val="24"/>
          <w:szCs w:val="24"/>
          <w:lang w:val="en-US"/>
        </w:rPr>
        <w:t xml:space="preserve">1970.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Earthen Long Barrow in Britain.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6504">
        <w:rPr>
          <w:rFonts w:ascii="Times New Roman" w:hAnsi="Times New Roman" w:cs="Times New Roman"/>
          <w:i/>
          <w:iCs/>
          <w:color w:val="1C1D1E"/>
          <w:sz w:val="24"/>
          <w:szCs w:val="24"/>
          <w:lang w:val="en-US"/>
        </w:rPr>
        <w:t xml:space="preserve">An introduction to the study of the funerary practice and culture of the neolithic people of the third millennium B.C. </w:t>
      </w:r>
      <w:r w:rsidRPr="00D56504">
        <w:rPr>
          <w:rFonts w:ascii="Times New Roman" w:hAnsi="Times New Roman" w:cs="Times New Roman"/>
          <w:color w:val="1C1D1E"/>
          <w:sz w:val="24"/>
          <w:szCs w:val="24"/>
          <w:lang w:val="en-US"/>
        </w:rPr>
        <w:t xml:space="preserve">University of Toronto Press. Toronto y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Audrey Henshall 1972. </w:t>
      </w:r>
      <w:r w:rsidRPr="00D56504">
        <w:rPr>
          <w:rFonts w:ascii="Times New Roman" w:hAnsi="Times New Roman" w:cs="Times New Roman"/>
          <w:i/>
          <w:iCs/>
          <w:color w:val="1C1D1E"/>
          <w:sz w:val="24"/>
          <w:szCs w:val="24"/>
          <w:lang w:val="en-US"/>
        </w:rPr>
        <w:t xml:space="preserve">The chambered tombs of Scotland. Volume Two. </w:t>
      </w:r>
      <w:r w:rsidRPr="008528B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>Edinburgh University Press. Edinburgh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American Anthropologist 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75 (4): 1101-1103.</w:t>
      </w:r>
    </w:p>
    <w:p w14:paraId="0F7BDCF8" w14:textId="19DEF183" w:rsidR="003F7343" w:rsidRPr="008528B5" w:rsidRDefault="00B5323B" w:rsidP="007A45B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</w:pPr>
      <w:hyperlink r:id="rId82" w:history="1">
        <w:r w:rsidRPr="009E59DA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it-IT" w:eastAsia="es-ES"/>
          </w:rPr>
          <w:t>https://doi.org/10.1525/aa.1973.75.4.02a01290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 </w:t>
      </w:r>
    </w:p>
    <w:p w14:paraId="1DD8D14B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E1E165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1966</w:t>
      </w:r>
    </w:p>
    <w:p w14:paraId="7190AD8A" w14:textId="5467917D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1966: </w:t>
      </w:r>
      <w:bookmarkStart w:id="33" w:name="_Hlk38217790"/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bookmarkEnd w:id="33"/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Jesse D. Jennings y Edward Norbeck (eds.) 1964.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Prehistoric Man in the New World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. University of Chicago Press. Chicago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Ampurias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28: 316-317. </w:t>
      </w:r>
    </w:p>
    <w:p w14:paraId="565E7CC5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E5724E" w14:textId="5D0C4061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1966: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Robert W. Ehrich (ed.) 1965.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Chronologies in Old World Archaeology.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University of Chicago Press. Chicago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Ampurias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28: 322-323.</w:t>
      </w:r>
    </w:p>
    <w:p w14:paraId="5A5EBA8E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27B778" w14:textId="77777777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>1965</w:t>
      </w:r>
    </w:p>
    <w:p w14:paraId="31B67E4A" w14:textId="5AF11C0A" w:rsidR="003F7343" w:rsidRPr="00D56504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Gilman, Antonio 1965: </w:t>
      </w:r>
      <w:r w:rsidRPr="00D56504">
        <w:rPr>
          <w:rFonts w:ascii="Times New Roman" w:hAnsi="Times New Roman" w:cs="Times New Roman"/>
          <w:sz w:val="24"/>
          <w:szCs w:val="24"/>
        </w:rPr>
        <w:t xml:space="preserve">[Recensión de]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Hannah Marie Wormington 1957.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Ancient Man in North America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>. The Denver Museum of Natural History Popular Series 4, The Peerless Printing Co. Denver, Colorado</w:t>
      </w:r>
      <w:r w:rsidR="00B8596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Ampurias</w:t>
      </w:r>
      <w:r w:rsidRPr="00D56504">
        <w:rPr>
          <w:rFonts w:ascii="Times New Roman" w:hAnsi="Times New Roman" w:cs="Times New Roman"/>
          <w:sz w:val="24"/>
          <w:szCs w:val="24"/>
          <w:lang w:val="en-US"/>
        </w:rPr>
        <w:t xml:space="preserve"> 26-27: 374-375.</w:t>
      </w:r>
    </w:p>
    <w:p w14:paraId="4117B4EC" w14:textId="6B285B31" w:rsidR="003F7343" w:rsidRPr="00D56504" w:rsidRDefault="00B5323B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3" w:history="1">
        <w:bookmarkStart w:id="34" w:name="_GoBack"/>
        <w:r w:rsidRPr="009E59DA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</w:t>
        </w:r>
        <w:bookmarkEnd w:id="34"/>
        <w:r w:rsidRPr="009E59DA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s://www.raco.cat/index.php/Empuries/article/view/103218/167248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584ABFC" w14:textId="77777777" w:rsidR="003F7343" w:rsidRDefault="003F734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5FFD64" w14:textId="77777777" w:rsidR="000C3247" w:rsidRPr="00D56504" w:rsidRDefault="000C3247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305A48" w14:textId="77777777" w:rsidR="00693493" w:rsidRDefault="00F05733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35" w:name="_Hlk39337062"/>
      <w:r w:rsidRPr="00D565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="00CD2B58" w:rsidRPr="00961A0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C3247" w:rsidRPr="00961A03">
        <w:rPr>
          <w:rFonts w:ascii="Times New Roman" w:hAnsi="Times New Roman" w:cs="Times New Roman"/>
          <w:b/>
          <w:bCs/>
          <w:sz w:val="24"/>
          <w:szCs w:val="24"/>
        </w:rPr>
        <w:t>ONFERENCIAS INVITADAS</w:t>
      </w:r>
      <w:r w:rsidR="00693493" w:rsidRPr="00961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35"/>
    <w:p w14:paraId="3885FE70" w14:textId="77777777" w:rsidR="005C2F22" w:rsidRDefault="005C2F22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54E46C" w14:textId="3B807A05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s-ES"/>
        </w:rPr>
      </w:pPr>
      <w:r w:rsidRPr="00CA454D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CA4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454D">
        <w:rPr>
          <w:rFonts w:ascii="Times New Roman" w:hAnsi="Times New Roman" w:cs="Times New Roman"/>
          <w:color w:val="000000"/>
          <w:sz w:val="24"/>
          <w:szCs w:val="24"/>
        </w:rPr>
        <w:t>(14</w:t>
      </w:r>
      <w:r w:rsidRPr="00D56504">
        <w:rPr>
          <w:rFonts w:ascii="Times New Roman" w:hAnsi="Times New Roman" w:cs="Times New Roman"/>
          <w:color w:val="000000"/>
          <w:sz w:val="24"/>
          <w:szCs w:val="24"/>
        </w:rPr>
        <w:t xml:space="preserve"> octubre): Doctorado en Historia, </w:t>
      </w:r>
      <w:r w:rsidRPr="00D565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Facultad de Geografía e Historia, Universidad de Sevilla, España (</w:t>
      </w:r>
      <w:r w:rsidRPr="00D56504">
        <w:rPr>
          <w:rFonts w:ascii="Times New Roman" w:eastAsia="Times New Roman" w:hAnsi="Times New Roman" w:cs="Times New Roman"/>
          <w:spacing w:val="-5"/>
          <w:sz w:val="24"/>
          <w:szCs w:val="24"/>
          <w:lang w:eastAsia="es-ES"/>
        </w:rPr>
        <w:t>Conferencia de Prehistoria - Seminario Permanente</w:t>
      </w:r>
      <w:r w:rsidRPr="00D565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="00B8596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“</w:t>
      </w:r>
      <w:r w:rsidRPr="00D56504">
        <w:rPr>
          <w:rFonts w:ascii="Times New Roman" w:eastAsia="Times New Roman" w:hAnsi="Times New Roman" w:cs="Times New Roman"/>
          <w:sz w:val="24"/>
          <w:szCs w:val="24"/>
          <w:lang w:eastAsia="es-ES"/>
        </w:rPr>
        <w:t>Manifestaciones arqueológicas de las creencias religiosas en el Sur de Iberia entre el Neolítico y la Edad del Hierro</w:t>
      </w:r>
      <w:r w:rsidR="00B8596C">
        <w:rPr>
          <w:rFonts w:ascii="Times New Roman" w:eastAsia="Times New Roman" w:hAnsi="Times New Roman" w:cs="Times New Roman"/>
          <w:sz w:val="24"/>
          <w:szCs w:val="24"/>
          <w:lang w:eastAsia="es-ES"/>
        </w:rPr>
        <w:t>”</w:t>
      </w:r>
      <w:r w:rsidRPr="00D56504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14:paraId="24696791" w14:textId="0B98FF63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54D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="00CA454D" w:rsidRPr="00CA4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454D">
        <w:rPr>
          <w:rFonts w:ascii="Times New Roman" w:hAnsi="Times New Roman" w:cs="Times New Roman"/>
          <w:color w:val="000000"/>
          <w:sz w:val="24"/>
          <w:szCs w:val="24"/>
        </w:rPr>
        <w:t>(6</w:t>
      </w:r>
      <w:r w:rsidRPr="00D56504">
        <w:rPr>
          <w:rFonts w:ascii="Times New Roman" w:hAnsi="Times New Roman" w:cs="Times New Roman"/>
          <w:color w:val="000000"/>
          <w:sz w:val="24"/>
          <w:szCs w:val="24"/>
        </w:rPr>
        <w:t xml:space="preserve"> noviembre): ciclo de conferencias </w:t>
      </w:r>
      <w:r w:rsidR="00B8596C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D56504">
        <w:rPr>
          <w:rFonts w:ascii="Times New Roman" w:hAnsi="Times New Roman" w:cs="Times New Roman"/>
          <w:color w:val="000000"/>
          <w:sz w:val="24"/>
          <w:szCs w:val="24"/>
        </w:rPr>
        <w:t>Prehistoria en Vivo</w:t>
      </w:r>
      <w:r w:rsidR="00B8596C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D56504">
        <w:rPr>
          <w:rFonts w:ascii="Times New Roman" w:hAnsi="Times New Roman" w:cs="Times New Roman"/>
          <w:color w:val="000000"/>
          <w:sz w:val="24"/>
          <w:szCs w:val="24"/>
        </w:rPr>
        <w:t>, Instituto Internacional de Investigaciones Históricas de Cantabria (IIIPC), Santander, España (</w:t>
      </w:r>
      <w:r w:rsidR="00B8596C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D56504">
        <w:rPr>
          <w:rFonts w:ascii="Times New Roman" w:hAnsi="Times New Roman" w:cs="Times New Roman"/>
          <w:color w:val="000000"/>
          <w:sz w:val="24"/>
          <w:szCs w:val="24"/>
        </w:rPr>
        <w:t>Mi trayectoria profesional</w:t>
      </w:r>
      <w:r w:rsidR="00B8596C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D5650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4B27375" w14:textId="7D578195" w:rsidR="00563924" w:rsidRPr="00CA454D" w:rsidRDefault="00563924" w:rsidP="007A45B1">
      <w:pPr>
        <w:spacing w:after="0" w:line="264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CA454D">
        <w:rPr>
          <w:rFonts w:ascii="Times New Roman" w:hAnsi="Times New Roman" w:cs="Times New Roman"/>
          <w:color w:val="000000"/>
          <w:sz w:val="24"/>
          <w:szCs w:val="24"/>
        </w:rPr>
        <w:t xml:space="preserve">2018 (31 octubre): </w:t>
      </w:r>
      <w:r w:rsidRPr="00CA45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Máster de Arqueología, Facultad de Geografía e Historia, Universidad de Sevilla, España (</w:t>
      </w:r>
      <w:r w:rsidRPr="00CA454D">
        <w:rPr>
          <w:rFonts w:ascii="Times New Roman" w:hAnsi="Times New Roman" w:cs="Times New Roman"/>
          <w:color w:val="000000"/>
          <w:sz w:val="24"/>
          <w:szCs w:val="24"/>
        </w:rPr>
        <w:t xml:space="preserve">seminario </w:t>
      </w:r>
      <w:r w:rsidR="00B8596C" w:rsidRPr="00CA45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“</w:t>
      </w:r>
      <w:r w:rsidRPr="00CA45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Arqueología del Territorio en el III y II milenios antes de nuestra era en el Sur de la Península Ibérica</w:t>
      </w:r>
      <w:r w:rsidR="00B8596C" w:rsidRPr="00CA45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”</w:t>
      </w:r>
      <w:r w:rsidRPr="00CA45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). </w:t>
      </w:r>
    </w:p>
    <w:p w14:paraId="06CC42F3" w14:textId="5B7F5203" w:rsidR="00563924" w:rsidRPr="00D56504" w:rsidRDefault="00563924" w:rsidP="007A45B1">
      <w:pPr>
        <w:pStyle w:val="rtejustify"/>
        <w:spacing w:before="0" w:beforeAutospacing="0" w:after="0" w:afterAutospacing="0" w:line="264" w:lineRule="auto"/>
        <w:ind w:left="425" w:hanging="425"/>
        <w:jc w:val="both"/>
      </w:pPr>
      <w:r w:rsidRPr="00CA454D">
        <w:t xml:space="preserve">2017 (15 diciembre): </w:t>
      </w:r>
      <w:r w:rsidRPr="00CA454D">
        <w:rPr>
          <w:shd w:val="clear" w:color="auto" w:fill="FFFFFF"/>
        </w:rPr>
        <w:t xml:space="preserve">Conferencia y Mesa Redonda: </w:t>
      </w:r>
      <w:r w:rsidR="00B8596C" w:rsidRPr="00CA454D">
        <w:rPr>
          <w:shd w:val="clear" w:color="auto" w:fill="FFFFFF"/>
        </w:rPr>
        <w:t>“</w:t>
      </w:r>
      <w:r w:rsidRPr="00CA454D">
        <w:rPr>
          <w:shd w:val="clear" w:color="auto" w:fill="FFFFFF"/>
        </w:rPr>
        <w:t xml:space="preserve">En el 150 aniversario de </w:t>
      </w:r>
      <w:r w:rsidRPr="00CA454D">
        <w:rPr>
          <w:i/>
          <w:iCs/>
          <w:shd w:val="clear" w:color="auto" w:fill="FFFFFF"/>
        </w:rPr>
        <w:t>El Capital</w:t>
      </w:r>
      <w:r w:rsidRPr="00CA454D">
        <w:rPr>
          <w:shd w:val="clear" w:color="auto" w:fill="FFFFFF"/>
        </w:rPr>
        <w:t>. Marx y la Arqueología</w:t>
      </w:r>
      <w:r w:rsidR="00B8596C" w:rsidRPr="00CA454D">
        <w:rPr>
          <w:shd w:val="clear" w:color="auto" w:fill="FFFFFF"/>
        </w:rPr>
        <w:t>”</w:t>
      </w:r>
      <w:r w:rsidRPr="00CA454D">
        <w:rPr>
          <w:shd w:val="clear" w:color="auto" w:fill="FFFFFF"/>
        </w:rPr>
        <w:t>, Grupo de Investigación P</w:t>
      </w:r>
      <w:r w:rsidRPr="00CA454D">
        <w:t>rehistoria Social y Económica, Instituto de Historia, Centro de Ciencias Humanas y Sociales, Consejo Superior</w:t>
      </w:r>
      <w:r w:rsidRPr="00D56504">
        <w:t xml:space="preserve"> de Investigaciones Científicas, Madrid, España.</w:t>
      </w:r>
    </w:p>
    <w:p w14:paraId="5990965D" w14:textId="15635E58" w:rsidR="008159D8" w:rsidRPr="00D56504" w:rsidRDefault="008159D8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2014 (noviembre): Departamento de Prehistoria y Arqueología, Universidad de Granada, España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 xml:space="preserve">¿Estados en la </w:t>
      </w:r>
      <w:r w:rsidR="003B49C7" w:rsidRPr="00D56504">
        <w:rPr>
          <w:rFonts w:ascii="Times New Roman" w:hAnsi="Times New Roman" w:cs="Times New Roman"/>
          <w:sz w:val="24"/>
          <w:szCs w:val="24"/>
        </w:rPr>
        <w:t>P</w:t>
      </w:r>
      <w:r w:rsidRPr="00D56504">
        <w:rPr>
          <w:rFonts w:ascii="Times New Roman" w:hAnsi="Times New Roman" w:cs="Times New Roman"/>
          <w:sz w:val="24"/>
          <w:szCs w:val="24"/>
        </w:rPr>
        <w:t>rehistoria del sur peninsular?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FB6340C" w14:textId="1083A1C3" w:rsidR="008159D8" w:rsidRPr="00D56504" w:rsidRDefault="008159D8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2013 (septiembre)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HEADS Conference</w:t>
      </w:r>
      <w:r w:rsidR="002C7ABF"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C7ABF" w:rsidRPr="00D56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C7ABF" w:rsidRPr="00D56504">
        <w:rPr>
          <w:rFonts w:ascii="Times New Roman" w:hAnsi="Times New Roman" w:cs="Times New Roman"/>
          <w:i/>
          <w:iCs/>
          <w:sz w:val="24"/>
          <w:szCs w:val="24"/>
          <w:lang w:val="en-US"/>
        </w:rPr>
        <w:t>Human Origin Sites and the World Heritage Convention in the Americas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="002C7ABF" w:rsidRPr="00D56504">
        <w:rPr>
          <w:rFonts w:ascii="Times New Roman" w:hAnsi="Times New Roman" w:cs="Times New Roman"/>
          <w:sz w:val="24"/>
          <w:szCs w:val="24"/>
        </w:rPr>
        <w:t xml:space="preserve">UNESCO), </w:t>
      </w:r>
      <w:r w:rsidRPr="00D56504">
        <w:rPr>
          <w:rFonts w:ascii="Times New Roman" w:hAnsi="Times New Roman" w:cs="Times New Roman"/>
          <w:sz w:val="24"/>
          <w:szCs w:val="24"/>
        </w:rPr>
        <w:t>Puebla, México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The primitive dynamic and the evolution of property systems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DB9C177" w14:textId="4FCFD311" w:rsidR="002C7ABF" w:rsidRPr="00CA454D" w:rsidRDefault="002C7ABF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454D">
        <w:rPr>
          <w:rFonts w:ascii="Times New Roman" w:hAnsi="Times New Roman" w:cs="Times New Roman"/>
          <w:sz w:val="24"/>
          <w:szCs w:val="24"/>
        </w:rPr>
        <w:t xml:space="preserve">2012 (septiembre): </w:t>
      </w:r>
      <w:r w:rsidR="008159D8" w:rsidRPr="00CA454D">
        <w:rPr>
          <w:rFonts w:ascii="Times New Roman" w:hAnsi="Times New Roman" w:cs="Times New Roman"/>
          <w:sz w:val="24"/>
          <w:szCs w:val="24"/>
        </w:rPr>
        <w:t xml:space="preserve">Department of Anthropology, University of Massachusetts, Boston, </w:t>
      </w:r>
      <w:r w:rsidRPr="00CA454D">
        <w:rPr>
          <w:rFonts w:ascii="Times New Roman" w:hAnsi="Times New Roman" w:cs="Times New Roman"/>
          <w:sz w:val="24"/>
          <w:szCs w:val="24"/>
        </w:rPr>
        <w:t>EE.</w:t>
      </w:r>
      <w:r w:rsidR="00085AA9" w:rsidRPr="00CA454D">
        <w:rPr>
          <w:rFonts w:ascii="Times New Roman" w:hAnsi="Times New Roman" w:cs="Times New Roman"/>
          <w:sz w:val="24"/>
          <w:szCs w:val="24"/>
        </w:rPr>
        <w:t xml:space="preserve"> </w:t>
      </w:r>
      <w:r w:rsidRPr="00CA454D">
        <w:rPr>
          <w:rFonts w:ascii="Times New Roman" w:hAnsi="Times New Roman" w:cs="Times New Roman"/>
          <w:sz w:val="24"/>
          <w:szCs w:val="24"/>
        </w:rPr>
        <w:t xml:space="preserve">UU. </w:t>
      </w:r>
      <w:r w:rsidR="008159D8" w:rsidRPr="00CA454D">
        <w:rPr>
          <w:rFonts w:ascii="Times New Roman" w:hAnsi="Times New Roman" w:cs="Times New Roman"/>
          <w:sz w:val="24"/>
          <w:szCs w:val="24"/>
        </w:rPr>
        <w:t>(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="008159D8" w:rsidRPr="00CA454D">
        <w:rPr>
          <w:rFonts w:ascii="Times New Roman" w:hAnsi="Times New Roman" w:cs="Times New Roman"/>
          <w:sz w:val="24"/>
          <w:szCs w:val="24"/>
        </w:rPr>
        <w:t>Situating primitive communism in the archaeological record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="008159D8" w:rsidRPr="00CA454D">
        <w:rPr>
          <w:rFonts w:ascii="Times New Roman" w:hAnsi="Times New Roman" w:cs="Times New Roman"/>
          <w:sz w:val="24"/>
          <w:szCs w:val="24"/>
        </w:rPr>
        <w:t>)</w:t>
      </w:r>
      <w:r w:rsidRPr="00CA454D">
        <w:rPr>
          <w:rFonts w:ascii="Times New Roman" w:hAnsi="Times New Roman" w:cs="Times New Roman"/>
          <w:sz w:val="24"/>
          <w:szCs w:val="24"/>
        </w:rPr>
        <w:t>.</w:t>
      </w:r>
    </w:p>
    <w:p w14:paraId="45868E53" w14:textId="44503AFC" w:rsidR="002C7ABF" w:rsidRPr="00CA454D" w:rsidRDefault="002C7ABF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Hlk39337234"/>
      <w:r w:rsidRPr="00CA454D">
        <w:rPr>
          <w:rFonts w:ascii="Times New Roman" w:hAnsi="Times New Roman" w:cs="Times New Roman"/>
          <w:sz w:val="24"/>
          <w:szCs w:val="24"/>
        </w:rPr>
        <w:t>2012 (mayo):</w:t>
      </w:r>
      <w:r w:rsidR="008159D8" w:rsidRPr="00CA454D">
        <w:rPr>
          <w:rFonts w:ascii="Times New Roman" w:hAnsi="Times New Roman" w:cs="Times New Roman"/>
          <w:sz w:val="24"/>
          <w:szCs w:val="24"/>
        </w:rPr>
        <w:t xml:space="preserve"> III Congreso de Arqueología Social Ameroibérica, </w:t>
      </w:r>
      <w:r w:rsidRPr="00CA454D">
        <w:rPr>
          <w:rFonts w:ascii="Times New Roman" w:hAnsi="Times New Roman" w:cs="Times New Roman"/>
          <w:sz w:val="24"/>
          <w:szCs w:val="24"/>
        </w:rPr>
        <w:t>Ciudad de México</w:t>
      </w:r>
      <w:r w:rsidR="00DB2A49" w:rsidRPr="00CA454D">
        <w:rPr>
          <w:rFonts w:ascii="Times New Roman" w:hAnsi="Times New Roman" w:cs="Times New Roman"/>
          <w:sz w:val="24"/>
          <w:szCs w:val="24"/>
        </w:rPr>
        <w:t xml:space="preserve"> </w:t>
      </w:r>
      <w:r w:rsidR="008159D8" w:rsidRPr="00CA454D">
        <w:rPr>
          <w:rFonts w:ascii="Times New Roman" w:hAnsi="Times New Roman" w:cs="Times New Roman"/>
          <w:sz w:val="24"/>
          <w:szCs w:val="24"/>
        </w:rPr>
        <w:t>(</w:t>
      </w:r>
      <w:r w:rsidRPr="00CA454D">
        <w:rPr>
          <w:rFonts w:ascii="Times New Roman" w:hAnsi="Times New Roman" w:cs="Times New Roman"/>
          <w:sz w:val="24"/>
          <w:szCs w:val="24"/>
        </w:rPr>
        <w:t xml:space="preserve">con </w:t>
      </w:r>
      <w:r w:rsidR="008159D8" w:rsidRPr="00CA454D">
        <w:rPr>
          <w:rFonts w:ascii="Times New Roman" w:hAnsi="Times New Roman" w:cs="Times New Roman"/>
          <w:sz w:val="24"/>
          <w:szCs w:val="24"/>
        </w:rPr>
        <w:t>Juan Vicen</w:t>
      </w:r>
      <w:r w:rsidRPr="00CA454D">
        <w:rPr>
          <w:rFonts w:ascii="Times New Roman" w:hAnsi="Times New Roman" w:cs="Times New Roman"/>
          <w:sz w:val="24"/>
          <w:szCs w:val="24"/>
        </w:rPr>
        <w:t>t</w:t>
      </w:r>
      <w:r w:rsidR="008159D8" w:rsidRPr="00CA454D">
        <w:rPr>
          <w:rFonts w:ascii="Times New Roman" w:hAnsi="Times New Roman" w:cs="Times New Roman"/>
          <w:sz w:val="24"/>
          <w:szCs w:val="24"/>
        </w:rPr>
        <w:t xml:space="preserve">), 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="008159D8" w:rsidRPr="00CA454D">
        <w:rPr>
          <w:rFonts w:ascii="Times New Roman" w:hAnsi="Times New Roman" w:cs="Times New Roman"/>
          <w:sz w:val="24"/>
          <w:szCs w:val="24"/>
        </w:rPr>
        <w:t>¿Dónde se sitúa el comunismo primitivo dentro del registro arqueológico?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="008159D8" w:rsidRPr="00CA454D">
        <w:rPr>
          <w:rFonts w:ascii="Times New Roman" w:hAnsi="Times New Roman" w:cs="Times New Roman"/>
          <w:sz w:val="24"/>
          <w:szCs w:val="24"/>
        </w:rPr>
        <w:t>)</w:t>
      </w:r>
      <w:r w:rsidRPr="00CA454D">
        <w:rPr>
          <w:rFonts w:ascii="Times New Roman" w:hAnsi="Times New Roman" w:cs="Times New Roman"/>
          <w:sz w:val="24"/>
          <w:szCs w:val="24"/>
        </w:rPr>
        <w:t>.</w:t>
      </w:r>
      <w:r w:rsidR="008159D8" w:rsidRPr="00CA454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6"/>
    <w:p w14:paraId="3D32AEFC" w14:textId="17FF8B23" w:rsidR="002C7ABF" w:rsidRPr="00CA454D" w:rsidRDefault="002C7ABF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454D">
        <w:rPr>
          <w:rFonts w:ascii="Times New Roman" w:hAnsi="Times New Roman" w:cs="Times New Roman"/>
          <w:sz w:val="24"/>
          <w:szCs w:val="24"/>
        </w:rPr>
        <w:t xml:space="preserve">2012 (mayo): </w:t>
      </w:r>
      <w:r w:rsidR="008159D8" w:rsidRPr="00CA454D">
        <w:rPr>
          <w:rFonts w:ascii="Times New Roman" w:hAnsi="Times New Roman" w:cs="Times New Roman"/>
          <w:i/>
          <w:iCs/>
          <w:sz w:val="24"/>
          <w:szCs w:val="24"/>
        </w:rPr>
        <w:t>Institutionen för Arkeologi, Göteborgs Universitet</w:t>
      </w:r>
      <w:r w:rsidRPr="00CA454D">
        <w:rPr>
          <w:rFonts w:ascii="Times New Roman" w:hAnsi="Times New Roman" w:cs="Times New Roman"/>
          <w:sz w:val="24"/>
          <w:szCs w:val="24"/>
        </w:rPr>
        <w:t xml:space="preserve">, Suecia </w:t>
      </w:r>
      <w:r w:rsidR="008159D8" w:rsidRPr="00CA454D">
        <w:rPr>
          <w:rFonts w:ascii="Times New Roman" w:hAnsi="Times New Roman" w:cs="Times New Roman"/>
          <w:sz w:val="24"/>
          <w:szCs w:val="24"/>
        </w:rPr>
        <w:t>(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="008159D8" w:rsidRPr="00CA454D">
        <w:rPr>
          <w:rFonts w:ascii="Times New Roman" w:hAnsi="Times New Roman" w:cs="Times New Roman"/>
          <w:sz w:val="24"/>
          <w:szCs w:val="24"/>
        </w:rPr>
        <w:t>Bronze Age political landscapes in La Mancha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="008159D8" w:rsidRPr="00CA454D">
        <w:rPr>
          <w:rFonts w:ascii="Times New Roman" w:hAnsi="Times New Roman" w:cs="Times New Roman"/>
          <w:sz w:val="24"/>
          <w:szCs w:val="24"/>
        </w:rPr>
        <w:t>)</w:t>
      </w:r>
      <w:r w:rsidRPr="00CA454D">
        <w:rPr>
          <w:rFonts w:ascii="Times New Roman" w:hAnsi="Times New Roman" w:cs="Times New Roman"/>
          <w:sz w:val="24"/>
          <w:szCs w:val="24"/>
        </w:rPr>
        <w:t>.</w:t>
      </w:r>
    </w:p>
    <w:p w14:paraId="11E80476" w14:textId="6961FE71" w:rsidR="002C7ABF" w:rsidRPr="00D56504" w:rsidRDefault="002C7ABF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454D">
        <w:rPr>
          <w:rFonts w:ascii="Times New Roman" w:hAnsi="Times New Roman" w:cs="Times New Roman"/>
          <w:sz w:val="24"/>
          <w:szCs w:val="24"/>
        </w:rPr>
        <w:t>2012 (febrero</w:t>
      </w:r>
      <w:r w:rsidRPr="00D56504">
        <w:rPr>
          <w:rFonts w:ascii="Times New Roman" w:hAnsi="Times New Roman" w:cs="Times New Roman"/>
          <w:sz w:val="24"/>
          <w:szCs w:val="24"/>
        </w:rPr>
        <w:t>):</w:t>
      </w:r>
      <w:r w:rsidR="008159D8" w:rsidRPr="00D56504">
        <w:rPr>
          <w:rFonts w:ascii="Times New Roman" w:hAnsi="Times New Roman" w:cs="Times New Roman"/>
          <w:sz w:val="24"/>
          <w:szCs w:val="24"/>
        </w:rPr>
        <w:t xml:space="preserve"> II Congreso de Prehistoria de Andalucía, Antequera, </w:t>
      </w:r>
      <w:r w:rsidRPr="00D56504">
        <w:rPr>
          <w:rFonts w:ascii="Times New Roman" w:hAnsi="Times New Roman" w:cs="Times New Roman"/>
          <w:sz w:val="24"/>
          <w:szCs w:val="24"/>
        </w:rPr>
        <w:t xml:space="preserve">Málaga, España </w:t>
      </w:r>
      <w:r w:rsidR="008159D8" w:rsidRPr="00D56504">
        <w:rPr>
          <w:rFonts w:ascii="Times New Roman" w:hAnsi="Times New Roman" w:cs="Times New Roman"/>
          <w:sz w:val="24"/>
          <w:szCs w:val="24"/>
        </w:rPr>
        <w:t>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="008159D8" w:rsidRPr="00D56504">
        <w:rPr>
          <w:rFonts w:ascii="Times New Roman" w:hAnsi="Times New Roman" w:cs="Times New Roman"/>
          <w:sz w:val="24"/>
          <w:szCs w:val="24"/>
        </w:rPr>
        <w:t>¿Estados en la prehistoria del sur peninsular?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="008159D8" w:rsidRPr="00D56504">
        <w:rPr>
          <w:rFonts w:ascii="Times New Roman" w:hAnsi="Times New Roman" w:cs="Times New Roman"/>
          <w:sz w:val="24"/>
          <w:szCs w:val="24"/>
        </w:rPr>
        <w:t>)</w:t>
      </w:r>
      <w:r w:rsidRPr="00D56504">
        <w:rPr>
          <w:rFonts w:ascii="Times New Roman" w:hAnsi="Times New Roman" w:cs="Times New Roman"/>
          <w:sz w:val="24"/>
          <w:szCs w:val="24"/>
        </w:rPr>
        <w:t>.</w:t>
      </w:r>
    </w:p>
    <w:p w14:paraId="5004D3EE" w14:textId="48F60873" w:rsidR="002C7ABF" w:rsidRPr="00D56504" w:rsidRDefault="002C7ABF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2011 (marzo): </w:t>
      </w:r>
      <w:r w:rsidR="008159D8" w:rsidRPr="00D56504">
        <w:rPr>
          <w:rFonts w:ascii="Times New Roman" w:hAnsi="Times New Roman" w:cs="Times New Roman"/>
          <w:sz w:val="24"/>
          <w:szCs w:val="24"/>
        </w:rPr>
        <w:t>Departamento de Prehistoria y Arqueología, Universidad de Educación a Distancia</w:t>
      </w:r>
      <w:r w:rsidRPr="00D56504">
        <w:rPr>
          <w:rFonts w:ascii="Times New Roman" w:hAnsi="Times New Roman" w:cs="Times New Roman"/>
          <w:sz w:val="24"/>
          <w:szCs w:val="24"/>
        </w:rPr>
        <w:t xml:space="preserve">, Madrid, España </w:t>
      </w:r>
      <w:r w:rsidR="008159D8" w:rsidRPr="00D56504">
        <w:rPr>
          <w:rFonts w:ascii="Times New Roman" w:hAnsi="Times New Roman" w:cs="Times New Roman"/>
          <w:sz w:val="24"/>
          <w:szCs w:val="24"/>
        </w:rPr>
        <w:t>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="008159D8" w:rsidRPr="00D56504">
        <w:rPr>
          <w:rFonts w:ascii="Times New Roman" w:hAnsi="Times New Roman" w:cs="Times New Roman"/>
          <w:sz w:val="24"/>
          <w:szCs w:val="24"/>
        </w:rPr>
        <w:t>Complejidad social en el Bronce de La Mancha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="008159D8" w:rsidRPr="00D56504">
        <w:rPr>
          <w:rFonts w:ascii="Times New Roman" w:hAnsi="Times New Roman" w:cs="Times New Roman"/>
          <w:sz w:val="24"/>
          <w:szCs w:val="24"/>
        </w:rPr>
        <w:t>)</w:t>
      </w:r>
      <w:r w:rsidRPr="00D56504">
        <w:rPr>
          <w:rFonts w:ascii="Times New Roman" w:hAnsi="Times New Roman" w:cs="Times New Roman"/>
          <w:sz w:val="24"/>
          <w:szCs w:val="24"/>
        </w:rPr>
        <w:t>.</w:t>
      </w:r>
    </w:p>
    <w:p w14:paraId="3D0729D2" w14:textId="7AEA5462" w:rsidR="002C7ABF" w:rsidRPr="00CA454D" w:rsidRDefault="002C7ABF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454D">
        <w:rPr>
          <w:rFonts w:ascii="Times New Roman" w:hAnsi="Times New Roman" w:cs="Times New Roman"/>
          <w:sz w:val="24"/>
          <w:szCs w:val="24"/>
        </w:rPr>
        <w:t xml:space="preserve">2011 (marzo): </w:t>
      </w:r>
      <w:r w:rsidR="008159D8" w:rsidRPr="00CA454D">
        <w:rPr>
          <w:rFonts w:ascii="Times New Roman" w:hAnsi="Times New Roman" w:cs="Times New Roman"/>
          <w:sz w:val="24"/>
          <w:szCs w:val="24"/>
        </w:rPr>
        <w:t>Departamento de Prehistoria y Arqueología, Universidad de Sevilla, (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="008159D8" w:rsidRPr="00CA454D">
        <w:rPr>
          <w:rFonts w:ascii="Times New Roman" w:hAnsi="Times New Roman" w:cs="Times New Roman"/>
          <w:sz w:val="24"/>
          <w:szCs w:val="24"/>
        </w:rPr>
        <w:t>Complejidad social en el Bronce de La Mancha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="008159D8" w:rsidRPr="00CA454D">
        <w:rPr>
          <w:rFonts w:ascii="Times New Roman" w:hAnsi="Times New Roman" w:cs="Times New Roman"/>
          <w:sz w:val="24"/>
          <w:szCs w:val="24"/>
        </w:rPr>
        <w:t>)</w:t>
      </w:r>
      <w:r w:rsidRPr="00CA454D">
        <w:rPr>
          <w:rFonts w:ascii="Times New Roman" w:hAnsi="Times New Roman" w:cs="Times New Roman"/>
          <w:sz w:val="24"/>
          <w:szCs w:val="24"/>
        </w:rPr>
        <w:t>.</w:t>
      </w:r>
    </w:p>
    <w:p w14:paraId="6A790847" w14:textId="4CA40073" w:rsidR="00F9224D" w:rsidRPr="00CA454D" w:rsidRDefault="002C7ABF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454D">
        <w:rPr>
          <w:rFonts w:ascii="Times New Roman" w:hAnsi="Times New Roman" w:cs="Times New Roman"/>
          <w:sz w:val="24"/>
          <w:szCs w:val="24"/>
        </w:rPr>
        <w:t xml:space="preserve">2009 (octubre): </w:t>
      </w:r>
      <w:r w:rsidR="008159D8" w:rsidRPr="00CA454D">
        <w:rPr>
          <w:rFonts w:ascii="Times New Roman" w:hAnsi="Times New Roman" w:cs="Times New Roman"/>
          <w:sz w:val="24"/>
          <w:szCs w:val="24"/>
        </w:rPr>
        <w:t>Departamento de Prehistoria y Arqueología, Universidad de Sevilla</w:t>
      </w:r>
      <w:r w:rsidR="00F9224D" w:rsidRPr="00CA454D">
        <w:rPr>
          <w:rFonts w:ascii="Times New Roman" w:hAnsi="Times New Roman" w:cs="Times New Roman"/>
          <w:sz w:val="24"/>
          <w:szCs w:val="24"/>
        </w:rPr>
        <w:t xml:space="preserve"> </w:t>
      </w:r>
      <w:r w:rsidR="008159D8" w:rsidRPr="00CA454D">
        <w:rPr>
          <w:rFonts w:ascii="Times New Roman" w:hAnsi="Times New Roman" w:cs="Times New Roman"/>
          <w:sz w:val="24"/>
          <w:szCs w:val="24"/>
        </w:rPr>
        <w:t>(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="008159D8" w:rsidRPr="00CA454D">
        <w:rPr>
          <w:rFonts w:ascii="Times New Roman" w:hAnsi="Times New Roman" w:cs="Times New Roman"/>
          <w:sz w:val="24"/>
          <w:szCs w:val="24"/>
        </w:rPr>
        <w:t>Análisis espacial de la Edad del Bronce en La Mancha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="008159D8" w:rsidRPr="00CA454D">
        <w:rPr>
          <w:rFonts w:ascii="Times New Roman" w:hAnsi="Times New Roman" w:cs="Times New Roman"/>
          <w:sz w:val="24"/>
          <w:szCs w:val="24"/>
        </w:rPr>
        <w:t>)</w:t>
      </w:r>
      <w:r w:rsidR="00F9224D" w:rsidRPr="00CA454D">
        <w:rPr>
          <w:rFonts w:ascii="Times New Roman" w:hAnsi="Times New Roman" w:cs="Times New Roman"/>
          <w:sz w:val="24"/>
          <w:szCs w:val="24"/>
        </w:rPr>
        <w:t>.</w:t>
      </w:r>
    </w:p>
    <w:p w14:paraId="57A46409" w14:textId="5F42139C" w:rsidR="00F9224D" w:rsidRPr="00D56504" w:rsidRDefault="00F9224D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454D">
        <w:rPr>
          <w:rFonts w:ascii="Times New Roman" w:hAnsi="Times New Roman" w:cs="Times New Roman"/>
          <w:sz w:val="24"/>
          <w:szCs w:val="24"/>
        </w:rPr>
        <w:t>2007 (</w:t>
      </w:r>
      <w:r w:rsidRPr="00D56504">
        <w:rPr>
          <w:rFonts w:ascii="Times New Roman" w:hAnsi="Times New Roman" w:cs="Times New Roman"/>
          <w:sz w:val="24"/>
          <w:szCs w:val="24"/>
        </w:rPr>
        <w:t>noviembre):</w:t>
      </w:r>
      <w:r w:rsidR="008159D8" w:rsidRPr="00D56504">
        <w:rPr>
          <w:rFonts w:ascii="Times New Roman" w:hAnsi="Times New Roman" w:cs="Times New Roman"/>
          <w:sz w:val="24"/>
          <w:szCs w:val="24"/>
        </w:rPr>
        <w:t xml:space="preserve"> V Simposio Internacional de Arqueología de Mérida, </w:t>
      </w:r>
      <w:r w:rsidR="009A77DD" w:rsidRPr="00D56504">
        <w:rPr>
          <w:rFonts w:ascii="Times New Roman" w:hAnsi="Times New Roman" w:cs="Times New Roman"/>
          <w:sz w:val="24"/>
          <w:szCs w:val="24"/>
        </w:rPr>
        <w:t>Badajoz</w:t>
      </w:r>
      <w:r w:rsidRPr="00D56504">
        <w:rPr>
          <w:rFonts w:ascii="Times New Roman" w:hAnsi="Times New Roman" w:cs="Times New Roman"/>
          <w:sz w:val="24"/>
          <w:szCs w:val="24"/>
        </w:rPr>
        <w:t xml:space="preserve">, España </w:t>
      </w:r>
      <w:r w:rsidR="008159D8" w:rsidRPr="00D56504">
        <w:rPr>
          <w:rFonts w:ascii="Times New Roman" w:hAnsi="Times New Roman" w:cs="Times New Roman"/>
          <w:sz w:val="24"/>
          <w:szCs w:val="24"/>
        </w:rPr>
        <w:t>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="008159D8" w:rsidRPr="00D56504">
        <w:rPr>
          <w:rFonts w:ascii="Times New Roman" w:hAnsi="Times New Roman" w:cs="Times New Roman"/>
          <w:sz w:val="24"/>
          <w:szCs w:val="24"/>
        </w:rPr>
        <w:t>Arqueologías de prospección y arqueologías de excavación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="008159D8" w:rsidRPr="00D56504">
        <w:rPr>
          <w:rFonts w:ascii="Times New Roman" w:hAnsi="Times New Roman" w:cs="Times New Roman"/>
          <w:sz w:val="24"/>
          <w:szCs w:val="24"/>
        </w:rPr>
        <w:t>)</w:t>
      </w:r>
      <w:r w:rsidRPr="00D56504">
        <w:rPr>
          <w:rFonts w:ascii="Times New Roman" w:hAnsi="Times New Roman" w:cs="Times New Roman"/>
          <w:sz w:val="24"/>
          <w:szCs w:val="24"/>
        </w:rPr>
        <w:t>.</w:t>
      </w:r>
    </w:p>
    <w:p w14:paraId="2399874F" w14:textId="0527D5FC" w:rsidR="00F9224D" w:rsidRPr="00D56504" w:rsidRDefault="00F9224D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2007 (octubre):</w:t>
      </w:r>
      <w:r w:rsidR="008159D8" w:rsidRPr="00D56504">
        <w:rPr>
          <w:rFonts w:ascii="Times New Roman" w:hAnsi="Times New Roman" w:cs="Times New Roman"/>
          <w:sz w:val="24"/>
          <w:szCs w:val="24"/>
        </w:rPr>
        <w:t xml:space="preserve"> Departamento de Prehistoria y Arqueología, Universidad de Sevilla,</w:t>
      </w:r>
      <w:r w:rsidRPr="00D56504">
        <w:rPr>
          <w:rFonts w:ascii="Times New Roman" w:hAnsi="Times New Roman" w:cs="Times New Roman"/>
          <w:sz w:val="24"/>
          <w:szCs w:val="24"/>
        </w:rPr>
        <w:t xml:space="preserve"> España</w:t>
      </w:r>
      <w:r w:rsidR="008159D8" w:rsidRPr="00D56504">
        <w:rPr>
          <w:rFonts w:ascii="Times New Roman" w:hAnsi="Times New Roman" w:cs="Times New Roman"/>
          <w:sz w:val="24"/>
          <w:szCs w:val="24"/>
        </w:rPr>
        <w:t xml:space="preserve">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="008159D8" w:rsidRPr="00D56504">
        <w:rPr>
          <w:rFonts w:ascii="Times New Roman" w:hAnsi="Times New Roman" w:cs="Times New Roman"/>
          <w:sz w:val="24"/>
          <w:szCs w:val="24"/>
        </w:rPr>
        <w:t>Paisajes políticos de la Edad del Bronce en La Mancha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="008159D8" w:rsidRPr="00D56504">
        <w:rPr>
          <w:rFonts w:ascii="Times New Roman" w:hAnsi="Times New Roman" w:cs="Times New Roman"/>
          <w:sz w:val="24"/>
          <w:szCs w:val="24"/>
        </w:rPr>
        <w:t>)</w:t>
      </w:r>
      <w:r w:rsidRPr="00D56504">
        <w:rPr>
          <w:rFonts w:ascii="Times New Roman" w:hAnsi="Times New Roman" w:cs="Times New Roman"/>
          <w:sz w:val="24"/>
          <w:szCs w:val="24"/>
        </w:rPr>
        <w:t>.</w:t>
      </w:r>
    </w:p>
    <w:p w14:paraId="19BF7766" w14:textId="770BAA5A" w:rsidR="008159D8" w:rsidRPr="00D56504" w:rsidRDefault="00F9224D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2006 (septiembre): </w:t>
      </w:r>
      <w:r w:rsidR="008159D8" w:rsidRPr="00D56504">
        <w:rPr>
          <w:rFonts w:ascii="Times New Roman" w:hAnsi="Times New Roman" w:cs="Times New Roman"/>
          <w:i/>
          <w:iCs/>
          <w:sz w:val="24"/>
          <w:szCs w:val="24"/>
        </w:rPr>
        <w:t>Colloquium</w:t>
      </w:r>
      <w:r w:rsidR="00867DF0"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="008159D8"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À l’origine de la pensée symbolique </w:t>
      </w:r>
      <w:r w:rsidR="00DE03F9" w:rsidRPr="00D56504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8159D8" w:rsidRPr="00D56504">
        <w:rPr>
          <w:rFonts w:ascii="Times New Roman" w:hAnsi="Times New Roman" w:cs="Times New Roman"/>
          <w:i/>
          <w:iCs/>
          <w:sz w:val="24"/>
          <w:szCs w:val="24"/>
        </w:rPr>
        <w:t>éditerranéenne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="008159D8" w:rsidRPr="00D56504">
        <w:rPr>
          <w:rFonts w:ascii="Times New Roman" w:hAnsi="Times New Roman" w:cs="Times New Roman"/>
          <w:sz w:val="24"/>
          <w:szCs w:val="24"/>
        </w:rPr>
        <w:t>, Musée des Merveilles, Tende</w:t>
      </w:r>
      <w:r w:rsidR="00DE03F9"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Pr="00D56504">
        <w:rPr>
          <w:rFonts w:ascii="Times New Roman" w:hAnsi="Times New Roman" w:cs="Times New Roman"/>
          <w:sz w:val="24"/>
          <w:szCs w:val="24"/>
        </w:rPr>
        <w:t>Francia</w:t>
      </w:r>
      <w:r w:rsidR="00DE03F9" w:rsidRPr="00D56504">
        <w:rPr>
          <w:rFonts w:ascii="Times New Roman" w:hAnsi="Times New Roman" w:cs="Times New Roman"/>
          <w:sz w:val="24"/>
          <w:szCs w:val="24"/>
        </w:rPr>
        <w:t xml:space="preserve">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="00DE03F9" w:rsidRPr="00D56504">
        <w:rPr>
          <w:rFonts w:ascii="Times New Roman" w:hAnsi="Times New Roman" w:cs="Times New Roman"/>
          <w:sz w:val="24"/>
          <w:szCs w:val="24"/>
        </w:rPr>
        <w:t>Archaeol</w:t>
      </w:r>
      <w:r w:rsidR="009A77DD" w:rsidRPr="00D56504">
        <w:rPr>
          <w:rFonts w:ascii="Times New Roman" w:hAnsi="Times New Roman" w:cs="Times New Roman"/>
          <w:sz w:val="24"/>
          <w:szCs w:val="24"/>
        </w:rPr>
        <w:t>o</w:t>
      </w:r>
      <w:r w:rsidR="00DE03F9" w:rsidRPr="00D56504">
        <w:rPr>
          <w:rFonts w:ascii="Times New Roman" w:hAnsi="Times New Roman" w:cs="Times New Roman"/>
          <w:sz w:val="24"/>
          <w:szCs w:val="24"/>
        </w:rPr>
        <w:t>gical manifestations of religious beliefs in southeast Spain from the Neolithic to the Iron Age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="00DE03F9" w:rsidRPr="00D56504">
        <w:rPr>
          <w:rFonts w:ascii="Times New Roman" w:hAnsi="Times New Roman" w:cs="Times New Roman"/>
          <w:sz w:val="24"/>
          <w:szCs w:val="24"/>
        </w:rPr>
        <w:t>)</w:t>
      </w:r>
      <w:r w:rsidR="00867DF0" w:rsidRPr="00D56504">
        <w:rPr>
          <w:rFonts w:ascii="Times New Roman" w:hAnsi="Times New Roman" w:cs="Times New Roman"/>
          <w:sz w:val="24"/>
          <w:szCs w:val="24"/>
        </w:rPr>
        <w:t>.</w:t>
      </w:r>
    </w:p>
    <w:p w14:paraId="34610248" w14:textId="52414C31" w:rsidR="00867DF0" w:rsidRPr="00D56504" w:rsidRDefault="00867DF0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2006 (mayo): </w:t>
      </w:r>
      <w:r w:rsidR="008159D8" w:rsidRPr="00D56504">
        <w:rPr>
          <w:rFonts w:ascii="Times New Roman" w:hAnsi="Times New Roman" w:cs="Times New Roman"/>
          <w:sz w:val="24"/>
          <w:szCs w:val="24"/>
        </w:rPr>
        <w:t xml:space="preserve">Museo Arqueológico Nacional, Madrid, </w:t>
      </w:r>
      <w:r w:rsidRPr="00D56504">
        <w:rPr>
          <w:rFonts w:ascii="Times New Roman" w:hAnsi="Times New Roman" w:cs="Times New Roman"/>
          <w:sz w:val="24"/>
          <w:szCs w:val="24"/>
        </w:rPr>
        <w:t>España</w:t>
      </w:r>
      <w:r w:rsidR="008159D8" w:rsidRPr="00D56504">
        <w:rPr>
          <w:rFonts w:ascii="Times New Roman" w:hAnsi="Times New Roman" w:cs="Times New Roman"/>
          <w:sz w:val="24"/>
          <w:szCs w:val="24"/>
        </w:rPr>
        <w:t xml:space="preserve">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="008159D8" w:rsidRPr="00D56504">
        <w:rPr>
          <w:rFonts w:ascii="Times New Roman" w:hAnsi="Times New Roman" w:cs="Times New Roman"/>
          <w:sz w:val="24"/>
          <w:szCs w:val="24"/>
        </w:rPr>
        <w:t>¿Qué podemos decir de la organización social de El Argar a partir de la cultura material?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="008159D8" w:rsidRPr="00D56504">
        <w:rPr>
          <w:rFonts w:ascii="Times New Roman" w:hAnsi="Times New Roman" w:cs="Times New Roman"/>
          <w:sz w:val="24"/>
          <w:szCs w:val="24"/>
        </w:rPr>
        <w:t>)</w:t>
      </w:r>
      <w:r w:rsidRPr="00D56504">
        <w:rPr>
          <w:rFonts w:ascii="Times New Roman" w:hAnsi="Times New Roman" w:cs="Times New Roman"/>
          <w:sz w:val="24"/>
          <w:szCs w:val="24"/>
        </w:rPr>
        <w:t>.</w:t>
      </w:r>
    </w:p>
    <w:p w14:paraId="57D94A29" w14:textId="4E19F10A" w:rsidR="00867DF0" w:rsidRPr="00D56504" w:rsidRDefault="00867DF0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2005 (octubre): </w:t>
      </w:r>
      <w:r w:rsidR="008159D8" w:rsidRPr="00D56504">
        <w:rPr>
          <w:rFonts w:ascii="Times New Roman" w:hAnsi="Times New Roman" w:cs="Times New Roman"/>
          <w:sz w:val="24"/>
          <w:szCs w:val="24"/>
        </w:rPr>
        <w:t>Instituto de Historia, Consejo Superior de Investigaciones Científicas,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="008159D8" w:rsidRPr="00D56504">
        <w:rPr>
          <w:rFonts w:ascii="Times New Roman" w:hAnsi="Times New Roman" w:cs="Times New Roman"/>
          <w:sz w:val="24"/>
          <w:szCs w:val="24"/>
        </w:rPr>
        <w:t>Paisajes políticos de la Edad del Bronce en La Mancha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="008159D8" w:rsidRPr="00D56504">
        <w:rPr>
          <w:rFonts w:ascii="Times New Roman" w:hAnsi="Times New Roman" w:cs="Times New Roman"/>
          <w:sz w:val="24"/>
          <w:szCs w:val="24"/>
        </w:rPr>
        <w:t>)</w:t>
      </w:r>
      <w:r w:rsidRPr="00D56504">
        <w:rPr>
          <w:rFonts w:ascii="Times New Roman" w:hAnsi="Times New Roman" w:cs="Times New Roman"/>
          <w:sz w:val="24"/>
          <w:szCs w:val="24"/>
        </w:rPr>
        <w:t>.</w:t>
      </w:r>
    </w:p>
    <w:p w14:paraId="76DA8E77" w14:textId="101A958F" w:rsidR="008159D8" w:rsidRPr="00B8596C" w:rsidRDefault="00867DF0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2004 (junio): </w:t>
      </w:r>
      <w:r w:rsidR="008159D8" w:rsidRPr="00D56504">
        <w:rPr>
          <w:rFonts w:ascii="Times New Roman" w:hAnsi="Times New Roman" w:cs="Times New Roman"/>
          <w:sz w:val="24"/>
          <w:szCs w:val="24"/>
        </w:rPr>
        <w:t>Instituto Padre Sarmiento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="008159D8" w:rsidRPr="00D56504">
        <w:rPr>
          <w:rFonts w:ascii="Times New Roman" w:hAnsi="Times New Roman" w:cs="Times New Roman"/>
          <w:sz w:val="24"/>
          <w:szCs w:val="24"/>
        </w:rPr>
        <w:t xml:space="preserve">Consejo Superior de Investigaciones Científicas, Santiago de Compostela, </w:t>
      </w:r>
      <w:r w:rsidRPr="00D56504">
        <w:rPr>
          <w:rFonts w:ascii="Times New Roman" w:hAnsi="Times New Roman" w:cs="Times New Roman"/>
          <w:sz w:val="24"/>
          <w:szCs w:val="24"/>
        </w:rPr>
        <w:t xml:space="preserve">A Coruña, </w:t>
      </w:r>
      <w:r w:rsidRPr="00B8596C">
        <w:rPr>
          <w:rFonts w:ascii="Times New Roman" w:hAnsi="Times New Roman" w:cs="Times New Roman"/>
          <w:sz w:val="24"/>
          <w:szCs w:val="24"/>
        </w:rPr>
        <w:t>España</w:t>
      </w:r>
      <w:r w:rsidR="008159D8" w:rsidRPr="00B8596C">
        <w:rPr>
          <w:rFonts w:ascii="Times New Roman" w:hAnsi="Times New Roman" w:cs="Times New Roman"/>
          <w:sz w:val="24"/>
          <w:szCs w:val="24"/>
        </w:rPr>
        <w:t xml:space="preserve"> (</w:t>
      </w:r>
      <w:r w:rsidR="00B8596C" w:rsidRPr="00B8596C">
        <w:rPr>
          <w:rFonts w:ascii="Times New Roman" w:hAnsi="Times New Roman" w:cs="Times New Roman"/>
          <w:color w:val="0070C0"/>
          <w:sz w:val="24"/>
          <w:szCs w:val="24"/>
        </w:rPr>
        <w:t>“</w:t>
      </w:r>
      <w:r w:rsidR="008159D8" w:rsidRPr="00B8596C">
        <w:rPr>
          <w:rFonts w:ascii="Times New Roman" w:hAnsi="Times New Roman" w:cs="Times New Roman"/>
          <w:sz w:val="24"/>
          <w:szCs w:val="24"/>
        </w:rPr>
        <w:t>Arqueologías marxistas</w:t>
      </w:r>
      <w:r w:rsidR="00B8596C" w:rsidRPr="00B8596C">
        <w:rPr>
          <w:rFonts w:ascii="Times New Roman" w:hAnsi="Times New Roman" w:cs="Times New Roman"/>
          <w:sz w:val="24"/>
          <w:szCs w:val="24"/>
        </w:rPr>
        <w:t>”</w:t>
      </w:r>
      <w:r w:rsidR="008159D8" w:rsidRPr="00B8596C">
        <w:rPr>
          <w:rFonts w:ascii="Times New Roman" w:hAnsi="Times New Roman" w:cs="Times New Roman"/>
          <w:sz w:val="24"/>
          <w:szCs w:val="24"/>
        </w:rPr>
        <w:t xml:space="preserve">, </w:t>
      </w:r>
      <w:r w:rsidR="00B8596C" w:rsidRPr="00B8596C">
        <w:rPr>
          <w:rFonts w:ascii="Times New Roman" w:hAnsi="Times New Roman" w:cs="Times New Roman"/>
          <w:sz w:val="24"/>
          <w:szCs w:val="24"/>
        </w:rPr>
        <w:t>“</w:t>
      </w:r>
      <w:r w:rsidR="008159D8" w:rsidRPr="00B8596C">
        <w:rPr>
          <w:rFonts w:ascii="Times New Roman" w:hAnsi="Times New Roman" w:cs="Times New Roman"/>
          <w:sz w:val="24"/>
          <w:szCs w:val="24"/>
        </w:rPr>
        <w:t>Patrones de asentamientos en el Bronce manchego</w:t>
      </w:r>
      <w:r w:rsidR="00B8596C" w:rsidRPr="00B8596C">
        <w:rPr>
          <w:rFonts w:ascii="Times New Roman" w:hAnsi="Times New Roman" w:cs="Times New Roman"/>
          <w:sz w:val="24"/>
          <w:szCs w:val="24"/>
        </w:rPr>
        <w:t>”</w:t>
      </w:r>
      <w:r w:rsidR="008159D8" w:rsidRPr="00B8596C">
        <w:rPr>
          <w:rFonts w:ascii="Times New Roman" w:hAnsi="Times New Roman" w:cs="Times New Roman"/>
          <w:sz w:val="24"/>
          <w:szCs w:val="24"/>
        </w:rPr>
        <w:t xml:space="preserve">, </w:t>
      </w:r>
      <w:r w:rsidR="00B8596C" w:rsidRPr="00B8596C">
        <w:rPr>
          <w:rFonts w:ascii="Times New Roman" w:hAnsi="Times New Roman" w:cs="Times New Roman"/>
          <w:sz w:val="24"/>
          <w:szCs w:val="24"/>
        </w:rPr>
        <w:t>“</w:t>
      </w:r>
      <w:r w:rsidR="008159D8" w:rsidRPr="00B8596C">
        <w:rPr>
          <w:rFonts w:ascii="Times New Roman" w:hAnsi="Times New Roman" w:cs="Times New Roman"/>
          <w:sz w:val="24"/>
          <w:szCs w:val="24"/>
        </w:rPr>
        <w:t>El comunismo primitivo</w:t>
      </w:r>
      <w:r w:rsidR="00B8596C" w:rsidRPr="00B8596C">
        <w:rPr>
          <w:rFonts w:ascii="Times New Roman" w:hAnsi="Times New Roman" w:cs="Times New Roman"/>
          <w:sz w:val="24"/>
          <w:szCs w:val="24"/>
        </w:rPr>
        <w:t>”</w:t>
      </w:r>
      <w:r w:rsidR="008159D8" w:rsidRPr="00B8596C">
        <w:rPr>
          <w:rFonts w:ascii="Times New Roman" w:hAnsi="Times New Roman" w:cs="Times New Roman"/>
          <w:sz w:val="24"/>
          <w:szCs w:val="24"/>
        </w:rPr>
        <w:t>)</w:t>
      </w:r>
      <w:r w:rsidRPr="00B8596C">
        <w:rPr>
          <w:rFonts w:ascii="Times New Roman" w:hAnsi="Times New Roman" w:cs="Times New Roman"/>
          <w:sz w:val="24"/>
          <w:szCs w:val="24"/>
        </w:rPr>
        <w:t>.</w:t>
      </w:r>
    </w:p>
    <w:p w14:paraId="295D4249" w14:textId="21DA0F67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596C">
        <w:rPr>
          <w:rFonts w:ascii="Times New Roman" w:hAnsi="Times New Roman" w:cs="Times New Roman"/>
          <w:sz w:val="24"/>
          <w:szCs w:val="24"/>
        </w:rPr>
        <w:t>2002 (abril): Ciclo de Conferencias sobre Arqueología Teórica, Universidad Complutense,</w:t>
      </w:r>
      <w:r w:rsidR="00DB2A49" w:rsidRPr="00B8596C">
        <w:rPr>
          <w:rFonts w:ascii="Times New Roman" w:hAnsi="Times New Roman" w:cs="Times New Roman"/>
          <w:sz w:val="24"/>
          <w:szCs w:val="24"/>
        </w:rPr>
        <w:t xml:space="preserve"> </w:t>
      </w:r>
      <w:r w:rsidRPr="00B8596C">
        <w:rPr>
          <w:rFonts w:ascii="Times New Roman" w:hAnsi="Times New Roman" w:cs="Times New Roman"/>
          <w:sz w:val="24"/>
          <w:szCs w:val="24"/>
        </w:rPr>
        <w:t>Madrid, España (</w:t>
      </w:r>
      <w:r w:rsidR="00B8596C" w:rsidRPr="00B8596C">
        <w:rPr>
          <w:rFonts w:ascii="Times New Roman" w:hAnsi="Times New Roman" w:cs="Times New Roman"/>
          <w:sz w:val="24"/>
          <w:szCs w:val="24"/>
        </w:rPr>
        <w:t>“</w:t>
      </w:r>
      <w:r w:rsidRPr="00B8596C">
        <w:rPr>
          <w:rFonts w:ascii="Times New Roman" w:hAnsi="Times New Roman" w:cs="Times New Roman"/>
          <w:sz w:val="24"/>
          <w:szCs w:val="24"/>
        </w:rPr>
        <w:t>Diversas corrientes</w:t>
      </w:r>
      <w:r w:rsidRPr="00D56504">
        <w:rPr>
          <w:rFonts w:ascii="Times New Roman" w:hAnsi="Times New Roman" w:cs="Times New Roman"/>
          <w:sz w:val="24"/>
          <w:szCs w:val="24"/>
        </w:rPr>
        <w:t xml:space="preserve"> del materialismo histórico en la arqueología prehistórica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1359A3F6" w14:textId="5869C9B8" w:rsidR="0047228B" w:rsidRPr="00D56504" w:rsidRDefault="0047228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2000 (4 al 7 octubre): II Reunión Internacional de Teoría Arqueológica en América del Sur, </w:t>
      </w:r>
      <w:r w:rsidRPr="00D565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Inter-Congreso del Congreso Mundial de Arqueología (</w:t>
      </w:r>
      <w:r w:rsidRPr="00D56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es-ES"/>
        </w:rPr>
        <w:t>WAC</w:t>
      </w:r>
      <w:r w:rsidRPr="00D565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), Facultad</w:t>
      </w:r>
      <w:r w:rsidR="00DB2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</w:t>
      </w:r>
      <w:r w:rsidRPr="00D565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de Ciencias Sociales, Universidad Nacional del Centro de la Provincia de Buenos Aires, Olavarría, Argentina</w:t>
      </w:r>
      <w:r w:rsidRPr="00D56504">
        <w:rPr>
          <w:rFonts w:ascii="Times New Roman" w:hAnsi="Times New Roman" w:cs="Times New Roman"/>
          <w:sz w:val="24"/>
          <w:szCs w:val="24"/>
        </w:rPr>
        <w:t xml:space="preserve">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Veinticinco años de arqueología procesual en el sureste de España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 xml:space="preserve">El </w:t>
      </w:r>
      <w:r w:rsidR="00486379">
        <w:rPr>
          <w:rFonts w:ascii="Times New Roman" w:hAnsi="Times New Roman" w:cs="Times New Roman"/>
          <w:sz w:val="24"/>
          <w:szCs w:val="24"/>
        </w:rPr>
        <w:t>m</w:t>
      </w:r>
      <w:r w:rsidRPr="00D56504">
        <w:rPr>
          <w:rFonts w:ascii="Times New Roman" w:hAnsi="Times New Roman" w:cs="Times New Roman"/>
          <w:sz w:val="24"/>
          <w:szCs w:val="24"/>
        </w:rPr>
        <w:t>arxismo en la arqueología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4F5E824" w14:textId="2CF2EC31" w:rsidR="00563924" w:rsidRPr="008528B5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565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2000 (mayo):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Cotsen Institute of Arch</w:t>
      </w:r>
      <w:r w:rsidRPr="0093541B">
        <w:rPr>
          <w:rFonts w:ascii="Times New Roman" w:hAnsi="Times New Roman" w:cs="Times New Roman"/>
          <w:i/>
          <w:iCs/>
          <w:sz w:val="24"/>
          <w:szCs w:val="24"/>
        </w:rPr>
        <w:t>aeology</w:t>
      </w:r>
      <w:r w:rsidRPr="0093541B">
        <w:rPr>
          <w:rFonts w:ascii="Times New Roman" w:hAnsi="Times New Roman" w:cs="Times New Roman"/>
          <w:sz w:val="24"/>
          <w:szCs w:val="24"/>
        </w:rPr>
        <w:t>, University of California, Los Angeles, EE.</w:t>
      </w:r>
      <w:r w:rsidR="00085AA9" w:rsidRPr="0093541B">
        <w:rPr>
          <w:rFonts w:ascii="Times New Roman" w:hAnsi="Times New Roman" w:cs="Times New Roman"/>
          <w:sz w:val="24"/>
          <w:szCs w:val="24"/>
        </w:rPr>
        <w:t xml:space="preserve"> </w:t>
      </w:r>
      <w:r w:rsidRPr="0093541B">
        <w:rPr>
          <w:rFonts w:ascii="Times New Roman" w:hAnsi="Times New Roman" w:cs="Times New Roman"/>
          <w:sz w:val="24"/>
          <w:szCs w:val="24"/>
        </w:rPr>
        <w:t xml:space="preserve">UU. 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Bronze Age political landscapes in La Mancha, Spain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). </w:t>
      </w:r>
    </w:p>
    <w:p w14:paraId="22119815" w14:textId="4B0C9220" w:rsidR="00563924" w:rsidRPr="008528B5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A454D">
        <w:rPr>
          <w:rFonts w:ascii="Times New Roman" w:hAnsi="Times New Roman" w:cs="Times New Roman"/>
          <w:sz w:val="24"/>
          <w:szCs w:val="24"/>
          <w:lang w:val="it-IT"/>
        </w:rPr>
        <w:t>2000 (ab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ril): </w:t>
      </w:r>
      <w:r w:rsidRPr="008528B5">
        <w:rPr>
          <w:rFonts w:ascii="Times New Roman" w:hAnsi="Times New Roman" w:cs="Times New Roman"/>
          <w:i/>
          <w:iCs/>
          <w:sz w:val="24"/>
          <w:szCs w:val="24"/>
          <w:lang w:val="it-IT"/>
        </w:rPr>
        <w:t>Wailes Day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, University of Pennsylvania, EE.</w:t>
      </w:r>
      <w:r w:rsidR="00085AA9"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UU. (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Assessing political organization in Bronze Age southeast Spain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14:paraId="714D10BE" w14:textId="157E1F4E" w:rsidR="00563924" w:rsidRPr="0093541B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541B">
        <w:rPr>
          <w:rFonts w:ascii="Times New Roman" w:hAnsi="Times New Roman" w:cs="Times New Roman"/>
          <w:sz w:val="24"/>
          <w:szCs w:val="24"/>
        </w:rPr>
        <w:t>2000 (enero): Cursos de Invierno, Universidad de Valladolid, España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93541B">
        <w:rPr>
          <w:rFonts w:ascii="Times New Roman" w:hAnsi="Times New Roman" w:cs="Times New Roman"/>
          <w:sz w:val="24"/>
          <w:szCs w:val="24"/>
        </w:rPr>
        <w:t>Arqueología y organización social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93541B">
        <w:rPr>
          <w:rFonts w:ascii="Times New Roman" w:hAnsi="Times New Roman" w:cs="Times New Roman"/>
          <w:sz w:val="24"/>
          <w:szCs w:val="24"/>
        </w:rPr>
        <w:t>).</w:t>
      </w:r>
    </w:p>
    <w:p w14:paraId="6932017A" w14:textId="068CE3C9" w:rsidR="00563924" w:rsidRPr="0093541B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541B">
        <w:rPr>
          <w:rFonts w:ascii="Times New Roman" w:hAnsi="Times New Roman" w:cs="Times New Roman"/>
          <w:sz w:val="24"/>
          <w:szCs w:val="24"/>
        </w:rPr>
        <w:t xml:space="preserve">1999 (junio): Departamento de Historia Medieval, </w:t>
      </w:r>
      <w:r w:rsidRPr="0093541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Facultad de Geografía e Historia, </w:t>
      </w:r>
      <w:r w:rsidRPr="0093541B">
        <w:rPr>
          <w:rFonts w:ascii="Times New Roman" w:hAnsi="Times New Roman" w:cs="Times New Roman"/>
          <w:sz w:val="24"/>
          <w:szCs w:val="24"/>
        </w:rPr>
        <w:t>Universidad Complutense, Madrid, España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93541B">
        <w:rPr>
          <w:rFonts w:ascii="Times New Roman" w:hAnsi="Times New Roman" w:cs="Times New Roman"/>
          <w:sz w:val="24"/>
          <w:szCs w:val="24"/>
        </w:rPr>
        <w:t>Aprovechamientos hidráulicos del Sureste de la península ibérica en las culturas de Los Millares y El Argar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93541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887A162" w14:textId="16CD1710" w:rsidR="00563924" w:rsidRPr="0093541B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Hlk38825660"/>
      <w:r w:rsidRPr="0093541B">
        <w:rPr>
          <w:rFonts w:ascii="Times New Roman" w:hAnsi="Times New Roman" w:cs="Times New Roman"/>
          <w:sz w:val="24"/>
          <w:szCs w:val="24"/>
        </w:rPr>
        <w:t xml:space="preserve">1998 (enero): </w:t>
      </w:r>
      <w:bookmarkEnd w:id="37"/>
      <w:r w:rsidRPr="0093541B">
        <w:rPr>
          <w:rFonts w:ascii="Times New Roman" w:hAnsi="Times New Roman" w:cs="Times New Roman"/>
          <w:i/>
          <w:iCs/>
          <w:sz w:val="24"/>
          <w:szCs w:val="24"/>
        </w:rPr>
        <w:t>Department of Archaeology, University of Bristol</w:t>
      </w:r>
      <w:r w:rsidRPr="0093541B">
        <w:rPr>
          <w:rFonts w:ascii="Times New Roman" w:hAnsi="Times New Roman" w:cs="Times New Roman"/>
          <w:sz w:val="24"/>
          <w:szCs w:val="24"/>
        </w:rPr>
        <w:t>, Reino Unido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93541B">
        <w:rPr>
          <w:rFonts w:ascii="Times New Roman" w:hAnsi="Times New Roman" w:cs="Times New Roman"/>
          <w:sz w:val="24"/>
          <w:szCs w:val="24"/>
        </w:rPr>
        <w:t>Bronze Age castles in Spain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93541B">
        <w:rPr>
          <w:rFonts w:ascii="Times New Roman" w:hAnsi="Times New Roman" w:cs="Times New Roman"/>
          <w:sz w:val="24"/>
          <w:szCs w:val="24"/>
        </w:rPr>
        <w:t xml:space="preserve">,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93541B">
        <w:rPr>
          <w:rFonts w:ascii="Times New Roman" w:hAnsi="Times New Roman" w:cs="Times New Roman"/>
          <w:sz w:val="24"/>
          <w:szCs w:val="24"/>
        </w:rPr>
        <w:t>Reconstructing property systems from archaeological evidence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93541B">
        <w:rPr>
          <w:rFonts w:ascii="Times New Roman" w:hAnsi="Times New Roman" w:cs="Times New Roman"/>
          <w:sz w:val="24"/>
          <w:szCs w:val="24"/>
        </w:rPr>
        <w:t>.</w:t>
      </w:r>
    </w:p>
    <w:p w14:paraId="6647029E" w14:textId="24736139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541B">
        <w:rPr>
          <w:rFonts w:ascii="Times New Roman" w:hAnsi="Times New Roman" w:cs="Times New Roman"/>
          <w:sz w:val="24"/>
          <w:szCs w:val="24"/>
        </w:rPr>
        <w:t xml:space="preserve">1998 (enero) </w:t>
      </w:r>
      <w:r w:rsidRPr="0093541B">
        <w:rPr>
          <w:rFonts w:ascii="Times New Roman" w:hAnsi="Times New Roman" w:cs="Times New Roman"/>
          <w:i/>
          <w:iCs/>
          <w:sz w:val="24"/>
          <w:szCs w:val="24"/>
        </w:rPr>
        <w:t>Department of Archaeology, University of Durham</w:t>
      </w:r>
      <w:r w:rsidRPr="0093541B">
        <w:rPr>
          <w:rFonts w:ascii="Times New Roman" w:hAnsi="Times New Roman" w:cs="Times New Roman"/>
          <w:sz w:val="24"/>
          <w:szCs w:val="24"/>
        </w:rPr>
        <w:t>, Reino Unido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93541B">
        <w:rPr>
          <w:rFonts w:ascii="Times New Roman" w:hAnsi="Times New Roman" w:cs="Times New Roman"/>
          <w:sz w:val="24"/>
          <w:szCs w:val="24"/>
        </w:rPr>
        <w:t>Twenty-five years of processual research on the Copper and Bronze Ages of SE Spain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93541B">
        <w:rPr>
          <w:rFonts w:ascii="Times New Roman" w:hAnsi="Times New Roman" w:cs="Times New Roman"/>
          <w:sz w:val="24"/>
          <w:szCs w:val="24"/>
        </w:rPr>
        <w:t xml:space="preserve">,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93541B">
        <w:rPr>
          <w:rFonts w:ascii="Times New Roman" w:hAnsi="Times New Roman" w:cs="Times New Roman"/>
          <w:sz w:val="24"/>
          <w:szCs w:val="24"/>
        </w:rPr>
        <w:t>Results of a survey of Bronze Age sites in La Mancha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93541B">
        <w:rPr>
          <w:rFonts w:ascii="Times New Roman" w:hAnsi="Times New Roman" w:cs="Times New Roman"/>
          <w:sz w:val="24"/>
          <w:szCs w:val="24"/>
        </w:rPr>
        <w:t>).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1F02D" w14:textId="6299A58B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1997 (noviembre): Departamento de Historia I, Universidad de Santiago de Compostela, A Coruña, España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La arqueología de las formas de propiedad de la tierra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</w:t>
      </w:r>
      <w:r w:rsidR="00A650B7" w:rsidRPr="00D56504">
        <w:rPr>
          <w:rFonts w:ascii="Times New Roman" w:hAnsi="Times New Roman" w:cs="Times New Roman"/>
          <w:sz w:val="24"/>
          <w:szCs w:val="24"/>
        </w:rPr>
        <w:t>.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D2023" w14:textId="60ABCFBA" w:rsidR="00563924" w:rsidRPr="00CA454D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454D">
        <w:rPr>
          <w:rFonts w:ascii="Times New Roman" w:hAnsi="Times New Roman" w:cs="Times New Roman"/>
          <w:sz w:val="24"/>
          <w:szCs w:val="24"/>
        </w:rPr>
        <w:t>1997 (noviembre): Centro de Estudios Históricos, Consejo Superior de Investigaciones Científicas, Madrid, España (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Pr="00CA454D">
        <w:rPr>
          <w:rFonts w:ascii="Times New Roman" w:hAnsi="Times New Roman" w:cs="Times New Roman"/>
          <w:sz w:val="24"/>
          <w:szCs w:val="24"/>
        </w:rPr>
        <w:t xml:space="preserve">Paisaje y sociedad en la </w:t>
      </w:r>
      <w:r w:rsidR="00A26D08" w:rsidRPr="00CA454D">
        <w:rPr>
          <w:rFonts w:ascii="Times New Roman" w:hAnsi="Times New Roman" w:cs="Times New Roman"/>
          <w:sz w:val="24"/>
          <w:szCs w:val="24"/>
        </w:rPr>
        <w:t>P</w:t>
      </w:r>
      <w:r w:rsidRPr="00CA454D">
        <w:rPr>
          <w:rFonts w:ascii="Times New Roman" w:hAnsi="Times New Roman" w:cs="Times New Roman"/>
          <w:sz w:val="24"/>
          <w:szCs w:val="24"/>
        </w:rPr>
        <w:t>rehistoria del Sureste peninsular: una perspectiva de 25 años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Pr="00CA454D">
        <w:rPr>
          <w:rFonts w:ascii="Times New Roman" w:hAnsi="Times New Roman" w:cs="Times New Roman"/>
          <w:sz w:val="24"/>
          <w:szCs w:val="24"/>
        </w:rPr>
        <w:t>)</w:t>
      </w:r>
      <w:r w:rsidR="00A650B7" w:rsidRPr="00CA454D">
        <w:rPr>
          <w:rFonts w:ascii="Times New Roman" w:hAnsi="Times New Roman" w:cs="Times New Roman"/>
          <w:sz w:val="24"/>
          <w:szCs w:val="24"/>
        </w:rPr>
        <w:t>.</w:t>
      </w:r>
    </w:p>
    <w:p w14:paraId="3D913168" w14:textId="288765C3" w:rsidR="00563924" w:rsidRPr="00CA454D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454D">
        <w:rPr>
          <w:rFonts w:ascii="Times New Roman" w:hAnsi="Times New Roman" w:cs="Times New Roman"/>
          <w:sz w:val="24"/>
          <w:szCs w:val="24"/>
        </w:rPr>
        <w:t xml:space="preserve">1997 (noviembre): </w:t>
      </w:r>
      <w:r w:rsidRPr="00CA454D">
        <w:rPr>
          <w:rFonts w:ascii="Times New Roman" w:hAnsi="Times New Roman" w:cs="Times New Roman"/>
          <w:i/>
          <w:iCs/>
          <w:sz w:val="24"/>
          <w:szCs w:val="24"/>
        </w:rPr>
        <w:t>Archeological Research Facility</w:t>
      </w:r>
      <w:r w:rsidRPr="00CA454D">
        <w:rPr>
          <w:rFonts w:ascii="Times New Roman" w:hAnsi="Times New Roman" w:cs="Times New Roman"/>
          <w:sz w:val="24"/>
          <w:szCs w:val="24"/>
        </w:rPr>
        <w:t xml:space="preserve">, </w:t>
      </w:r>
      <w:r w:rsidRPr="00CA454D">
        <w:rPr>
          <w:rFonts w:ascii="Times New Roman" w:hAnsi="Times New Roman" w:cs="Times New Roman"/>
          <w:i/>
          <w:iCs/>
          <w:sz w:val="24"/>
          <w:szCs w:val="24"/>
        </w:rPr>
        <w:t>University of California</w:t>
      </w:r>
      <w:r w:rsidRPr="00CA454D">
        <w:rPr>
          <w:rFonts w:ascii="Times New Roman" w:hAnsi="Times New Roman" w:cs="Times New Roman"/>
          <w:sz w:val="24"/>
          <w:szCs w:val="24"/>
        </w:rPr>
        <w:t>, Berkeley, EE.</w:t>
      </w:r>
      <w:r w:rsidR="00085AA9" w:rsidRPr="00CA454D">
        <w:rPr>
          <w:rFonts w:ascii="Times New Roman" w:hAnsi="Times New Roman" w:cs="Times New Roman"/>
          <w:sz w:val="24"/>
          <w:szCs w:val="24"/>
        </w:rPr>
        <w:t xml:space="preserve"> </w:t>
      </w:r>
      <w:r w:rsidRPr="00CA454D">
        <w:rPr>
          <w:rFonts w:ascii="Times New Roman" w:hAnsi="Times New Roman" w:cs="Times New Roman"/>
          <w:sz w:val="24"/>
          <w:szCs w:val="24"/>
        </w:rPr>
        <w:t>UU. (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Pr="00CA454D">
        <w:rPr>
          <w:rFonts w:ascii="Times New Roman" w:hAnsi="Times New Roman" w:cs="Times New Roman"/>
          <w:sz w:val="24"/>
          <w:szCs w:val="24"/>
        </w:rPr>
        <w:t>Ancient property regimes, elites, and households: some insights into a theoretical issue from Copper and Bronze Age Iberia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Pr="00CA454D">
        <w:rPr>
          <w:rFonts w:ascii="Times New Roman" w:hAnsi="Times New Roman" w:cs="Times New Roman"/>
          <w:sz w:val="24"/>
          <w:szCs w:val="24"/>
        </w:rPr>
        <w:t>)</w:t>
      </w:r>
      <w:r w:rsidR="00A650B7" w:rsidRPr="00CA454D">
        <w:rPr>
          <w:rFonts w:ascii="Times New Roman" w:hAnsi="Times New Roman" w:cs="Times New Roman"/>
          <w:sz w:val="24"/>
          <w:szCs w:val="24"/>
        </w:rPr>
        <w:t>.</w:t>
      </w:r>
    </w:p>
    <w:p w14:paraId="41A42E04" w14:textId="13CDFF61" w:rsidR="00563924" w:rsidRPr="00CA454D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Hlk39335349"/>
      <w:bookmarkStart w:id="39" w:name="_Hlk39337282"/>
      <w:r w:rsidRPr="00CA454D">
        <w:rPr>
          <w:rFonts w:ascii="Times New Roman" w:hAnsi="Times New Roman" w:cs="Times New Roman"/>
          <w:sz w:val="24"/>
          <w:szCs w:val="24"/>
        </w:rPr>
        <w:t xml:space="preserve">1997 (octubre) Conference on 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Pr="00CA454D">
        <w:rPr>
          <w:rFonts w:ascii="Times New Roman" w:hAnsi="Times New Roman" w:cs="Times New Roman"/>
          <w:sz w:val="24"/>
          <w:szCs w:val="24"/>
        </w:rPr>
        <w:t>Leaders to rulers: The development of political centralization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Pr="00CA454D">
        <w:rPr>
          <w:rFonts w:ascii="Times New Roman" w:hAnsi="Times New Roman" w:cs="Times New Roman"/>
          <w:sz w:val="24"/>
          <w:szCs w:val="24"/>
        </w:rPr>
        <w:t>, Field Museum, Chic</w:t>
      </w:r>
      <w:r w:rsidR="00A650B7" w:rsidRPr="00CA454D">
        <w:rPr>
          <w:rFonts w:ascii="Times New Roman" w:hAnsi="Times New Roman" w:cs="Times New Roman"/>
          <w:sz w:val="24"/>
          <w:szCs w:val="24"/>
        </w:rPr>
        <w:t>a</w:t>
      </w:r>
      <w:r w:rsidRPr="00CA454D">
        <w:rPr>
          <w:rFonts w:ascii="Times New Roman" w:hAnsi="Times New Roman" w:cs="Times New Roman"/>
          <w:sz w:val="24"/>
          <w:szCs w:val="24"/>
        </w:rPr>
        <w:t>go, EE.</w:t>
      </w:r>
      <w:r w:rsidR="00085AA9" w:rsidRPr="00CA454D">
        <w:rPr>
          <w:rFonts w:ascii="Times New Roman" w:hAnsi="Times New Roman" w:cs="Times New Roman"/>
          <w:sz w:val="24"/>
          <w:szCs w:val="24"/>
        </w:rPr>
        <w:t xml:space="preserve"> </w:t>
      </w:r>
      <w:r w:rsidRPr="00CA454D">
        <w:rPr>
          <w:rFonts w:ascii="Times New Roman" w:hAnsi="Times New Roman" w:cs="Times New Roman"/>
          <w:sz w:val="24"/>
          <w:szCs w:val="24"/>
        </w:rPr>
        <w:t xml:space="preserve">UU. </w:t>
      </w:r>
      <w:bookmarkEnd w:id="38"/>
      <w:r w:rsidRPr="00CA454D">
        <w:rPr>
          <w:rFonts w:ascii="Times New Roman" w:hAnsi="Times New Roman" w:cs="Times New Roman"/>
          <w:sz w:val="24"/>
          <w:szCs w:val="24"/>
        </w:rPr>
        <w:t>(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Pr="00CA454D">
        <w:rPr>
          <w:rFonts w:ascii="Times New Roman" w:hAnsi="Times New Roman" w:cs="Times New Roman"/>
          <w:sz w:val="24"/>
          <w:szCs w:val="24"/>
        </w:rPr>
        <w:t>The development of complexity: the lessons of twenty years of processual research in south-east Spain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Pr="00CA454D">
        <w:rPr>
          <w:rFonts w:ascii="Times New Roman" w:hAnsi="Times New Roman" w:cs="Times New Roman"/>
          <w:sz w:val="24"/>
          <w:szCs w:val="24"/>
        </w:rPr>
        <w:t>)</w:t>
      </w:r>
      <w:r w:rsidR="00A650B7" w:rsidRPr="00CA454D">
        <w:rPr>
          <w:rFonts w:ascii="Times New Roman" w:hAnsi="Times New Roman" w:cs="Times New Roman"/>
          <w:sz w:val="24"/>
          <w:szCs w:val="24"/>
        </w:rPr>
        <w:t>.</w:t>
      </w:r>
      <w:r w:rsidRPr="00CA454D">
        <w:rPr>
          <w:rFonts w:ascii="Times New Roman" w:hAnsi="Times New Roman" w:cs="Times New Roman"/>
          <w:sz w:val="24"/>
          <w:szCs w:val="24"/>
        </w:rPr>
        <w:t xml:space="preserve"> </w:t>
      </w:r>
      <w:bookmarkEnd w:id="39"/>
    </w:p>
    <w:p w14:paraId="7E5B65E4" w14:textId="0C683ACF" w:rsidR="00563924" w:rsidRPr="00CA454D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454D">
        <w:rPr>
          <w:rFonts w:ascii="Times New Roman" w:hAnsi="Times New Roman" w:cs="Times New Roman"/>
          <w:sz w:val="24"/>
          <w:szCs w:val="24"/>
        </w:rPr>
        <w:t xml:space="preserve">1996 (marzo): </w:t>
      </w:r>
      <w:r w:rsidRPr="00CA454D">
        <w:rPr>
          <w:rFonts w:ascii="Times New Roman" w:hAnsi="Times New Roman" w:cs="Times New Roman"/>
          <w:i/>
          <w:iCs/>
          <w:sz w:val="24"/>
          <w:szCs w:val="24"/>
        </w:rPr>
        <w:t>Institutionen för Arkeologi, Göteborgs Universitet</w:t>
      </w:r>
      <w:r w:rsidRPr="00CA454D">
        <w:rPr>
          <w:rFonts w:ascii="Times New Roman" w:hAnsi="Times New Roman" w:cs="Times New Roman"/>
          <w:sz w:val="24"/>
          <w:szCs w:val="24"/>
        </w:rPr>
        <w:t>, Suecia (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Pr="00CA454D">
        <w:rPr>
          <w:rFonts w:ascii="Times New Roman" w:hAnsi="Times New Roman" w:cs="Times New Roman"/>
          <w:sz w:val="24"/>
          <w:szCs w:val="24"/>
        </w:rPr>
        <w:t>The development of research on the later prehistory of south-east Spain over the past twenty-five years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Pr="00CA454D">
        <w:rPr>
          <w:rFonts w:ascii="Times New Roman" w:hAnsi="Times New Roman" w:cs="Times New Roman"/>
          <w:sz w:val="24"/>
          <w:szCs w:val="24"/>
        </w:rPr>
        <w:t xml:space="preserve">, 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Pr="00CA454D">
        <w:rPr>
          <w:rFonts w:ascii="Times New Roman" w:hAnsi="Times New Roman" w:cs="Times New Roman"/>
          <w:sz w:val="24"/>
          <w:szCs w:val="24"/>
        </w:rPr>
        <w:t>Settlement patterns and social organization in the Bronze Age of Spain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Pr="00CA454D">
        <w:rPr>
          <w:rFonts w:ascii="Times New Roman" w:hAnsi="Times New Roman" w:cs="Times New Roman"/>
          <w:sz w:val="24"/>
          <w:szCs w:val="24"/>
        </w:rPr>
        <w:t>).</w:t>
      </w:r>
    </w:p>
    <w:p w14:paraId="05701609" w14:textId="4018FE37" w:rsidR="00563924" w:rsidRPr="00CA454D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454D">
        <w:rPr>
          <w:rFonts w:ascii="Times New Roman" w:hAnsi="Times New Roman" w:cs="Times New Roman"/>
          <w:sz w:val="24"/>
          <w:szCs w:val="24"/>
        </w:rPr>
        <w:t xml:space="preserve">1965 (octubre) Conferencia 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Pr="00CA454D">
        <w:rPr>
          <w:rFonts w:ascii="Times New Roman" w:hAnsi="Times New Roman" w:cs="Times New Roman"/>
          <w:i/>
          <w:iCs/>
          <w:sz w:val="24"/>
          <w:szCs w:val="24"/>
        </w:rPr>
        <w:t>Existe uma Idade do Bronze Atlântico?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Pr="00CA454D">
        <w:rPr>
          <w:rFonts w:ascii="Times New Roman" w:hAnsi="Times New Roman" w:cs="Times New Roman"/>
          <w:sz w:val="24"/>
          <w:szCs w:val="24"/>
        </w:rPr>
        <w:t>, Lisboa, Portugal (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Pr="00CA454D">
        <w:rPr>
          <w:rFonts w:ascii="Times New Roman" w:hAnsi="Times New Roman" w:cs="Times New Roman"/>
          <w:sz w:val="24"/>
          <w:szCs w:val="24"/>
        </w:rPr>
        <w:t>Introduction to the theme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Pr="00CA454D">
        <w:rPr>
          <w:rFonts w:ascii="Times New Roman" w:hAnsi="Times New Roman" w:cs="Times New Roman"/>
          <w:sz w:val="24"/>
          <w:szCs w:val="24"/>
        </w:rPr>
        <w:t xml:space="preserve"> en la sesión 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Pr="00CA454D">
        <w:rPr>
          <w:rFonts w:ascii="Times New Roman" w:hAnsi="Times New Roman" w:cs="Times New Roman"/>
          <w:sz w:val="24"/>
          <w:szCs w:val="24"/>
        </w:rPr>
        <w:t>O conceito de Bronze Atlântico no quadro do pensamento arquéologico do séc. XX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Pr="00CA454D">
        <w:rPr>
          <w:rFonts w:ascii="Times New Roman" w:hAnsi="Times New Roman" w:cs="Times New Roman"/>
          <w:sz w:val="24"/>
          <w:szCs w:val="24"/>
        </w:rPr>
        <w:t>).</w:t>
      </w:r>
    </w:p>
    <w:p w14:paraId="72E3C339" w14:textId="18BE7F7C" w:rsidR="00563924" w:rsidRPr="00CA454D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454D">
        <w:rPr>
          <w:rFonts w:ascii="Times New Roman" w:hAnsi="Times New Roman" w:cs="Times New Roman"/>
          <w:sz w:val="24"/>
          <w:szCs w:val="24"/>
        </w:rPr>
        <w:t xml:space="preserve">1994 (octubre) Conferencia 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Pr="00CA454D">
        <w:rPr>
          <w:rFonts w:ascii="Times New Roman" w:hAnsi="Times New Roman" w:cs="Times New Roman"/>
          <w:i/>
          <w:iCs/>
          <w:sz w:val="24"/>
          <w:szCs w:val="24"/>
        </w:rPr>
        <w:t>The Identity of Bronze Age Europe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Pr="00CA454D">
        <w:rPr>
          <w:rFonts w:ascii="Times New Roman" w:hAnsi="Times New Roman" w:cs="Times New Roman"/>
          <w:sz w:val="24"/>
          <w:szCs w:val="24"/>
        </w:rPr>
        <w:t>, British Museum, Londres, Reino Unido (con Manuel Fernández Miranda, María Dolores Fernández-Posse y Concepción Martín</w:t>
      </w:r>
      <w:r w:rsidR="00085AA9" w:rsidRPr="00CA454D">
        <w:rPr>
          <w:rFonts w:ascii="Times New Roman" w:hAnsi="Times New Roman" w:cs="Times New Roman"/>
          <w:sz w:val="24"/>
          <w:szCs w:val="24"/>
        </w:rPr>
        <w:t>,</w:t>
      </w:r>
      <w:r w:rsidRPr="00CA454D">
        <w:rPr>
          <w:rFonts w:ascii="Times New Roman" w:hAnsi="Times New Roman" w:cs="Times New Roman"/>
          <w:sz w:val="24"/>
          <w:szCs w:val="24"/>
        </w:rPr>
        <w:t xml:space="preserve"> 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Pr="00CA454D">
        <w:rPr>
          <w:rFonts w:ascii="Times New Roman" w:hAnsi="Times New Roman" w:cs="Times New Roman"/>
          <w:sz w:val="24"/>
          <w:szCs w:val="24"/>
        </w:rPr>
        <w:t>Regional differences in Bronze Age settlement patterns in Iberia: a perspective from La Mancha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Pr="00CA454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9EE7FFB" w14:textId="7914A35B" w:rsidR="00563924" w:rsidRPr="00CA454D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454D">
        <w:rPr>
          <w:rFonts w:ascii="Times New Roman" w:hAnsi="Times New Roman" w:cs="Times New Roman"/>
          <w:sz w:val="24"/>
          <w:szCs w:val="24"/>
        </w:rPr>
        <w:t>1994 (junio): Departamento de Historia I, Universidad de Santiago de Compostela, A Coruña, España (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Pr="00CA454D">
        <w:rPr>
          <w:rFonts w:ascii="Times New Roman" w:hAnsi="Times New Roman" w:cs="Times New Roman"/>
          <w:sz w:val="24"/>
          <w:szCs w:val="24"/>
        </w:rPr>
        <w:t>Jefaturas europeas prehistóricas y las formaciones sociales germánicas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Pr="00CA454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16F80AD" w14:textId="0AE0779D" w:rsidR="00563924" w:rsidRPr="00CA454D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454D">
        <w:rPr>
          <w:rFonts w:ascii="Times New Roman" w:hAnsi="Times New Roman" w:cs="Times New Roman"/>
          <w:sz w:val="24"/>
          <w:szCs w:val="24"/>
        </w:rPr>
        <w:t xml:space="preserve">1994 (mayo): </w:t>
      </w:r>
      <w:r w:rsidRPr="00CA454D">
        <w:rPr>
          <w:rFonts w:ascii="Times New Roman" w:hAnsi="Times New Roman" w:cs="Times New Roman"/>
          <w:i/>
          <w:iCs/>
          <w:sz w:val="24"/>
          <w:szCs w:val="24"/>
        </w:rPr>
        <w:t>Department of Anthropology</w:t>
      </w:r>
      <w:r w:rsidRPr="00CA454D">
        <w:rPr>
          <w:rFonts w:ascii="Times New Roman" w:hAnsi="Times New Roman" w:cs="Times New Roman"/>
          <w:sz w:val="24"/>
          <w:szCs w:val="24"/>
        </w:rPr>
        <w:t xml:space="preserve">, </w:t>
      </w:r>
      <w:r w:rsidRPr="00CA454D">
        <w:rPr>
          <w:rFonts w:ascii="Times New Roman" w:hAnsi="Times New Roman" w:cs="Times New Roman"/>
          <w:i/>
          <w:iCs/>
          <w:sz w:val="24"/>
          <w:szCs w:val="24"/>
        </w:rPr>
        <w:t>University of California</w:t>
      </w:r>
      <w:r w:rsidRPr="00CA454D">
        <w:rPr>
          <w:rFonts w:ascii="Times New Roman" w:hAnsi="Times New Roman" w:cs="Times New Roman"/>
          <w:sz w:val="24"/>
          <w:szCs w:val="24"/>
        </w:rPr>
        <w:t xml:space="preserve">, San Diego, </w:t>
      </w:r>
      <w:r w:rsidR="00DB2A49" w:rsidRPr="00CA454D">
        <w:rPr>
          <w:rFonts w:ascii="Times New Roman" w:hAnsi="Times New Roman" w:cs="Times New Roman"/>
          <w:sz w:val="24"/>
          <w:szCs w:val="24"/>
        </w:rPr>
        <w:t>EE. U</w:t>
      </w:r>
      <w:r w:rsidRPr="00CA454D">
        <w:rPr>
          <w:rFonts w:ascii="Times New Roman" w:hAnsi="Times New Roman" w:cs="Times New Roman"/>
          <w:sz w:val="24"/>
          <w:szCs w:val="24"/>
        </w:rPr>
        <w:t>U. (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Pr="00CA454D">
        <w:rPr>
          <w:rFonts w:ascii="Times New Roman" w:hAnsi="Times New Roman" w:cs="Times New Roman"/>
          <w:sz w:val="24"/>
          <w:szCs w:val="24"/>
        </w:rPr>
        <w:t>Prehistoric European chiefdoms: rethinking 'Germanic' societies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Pr="00CA454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8796478" w14:textId="24C1A629" w:rsidR="00563924" w:rsidRPr="00CA454D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Hlk39337740"/>
      <w:r w:rsidRPr="00CA454D">
        <w:rPr>
          <w:rFonts w:ascii="Times New Roman" w:hAnsi="Times New Roman" w:cs="Times New Roman"/>
          <w:sz w:val="24"/>
          <w:szCs w:val="24"/>
        </w:rPr>
        <w:t xml:space="preserve">1993 (26 </w:t>
      </w:r>
      <w:r w:rsidR="00085AA9" w:rsidRPr="00CA454D">
        <w:rPr>
          <w:rFonts w:ascii="Times New Roman" w:hAnsi="Times New Roman" w:cs="Times New Roman"/>
          <w:sz w:val="24"/>
          <w:szCs w:val="24"/>
        </w:rPr>
        <w:t>-</w:t>
      </w:r>
      <w:r w:rsidRPr="00CA454D">
        <w:rPr>
          <w:rFonts w:ascii="Times New Roman" w:hAnsi="Times New Roman" w:cs="Times New Roman"/>
          <w:sz w:val="24"/>
          <w:szCs w:val="24"/>
        </w:rPr>
        <w:t xml:space="preserve"> 29 octubre): IV 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Pr="00CA454D">
        <w:rPr>
          <w:rFonts w:ascii="Times New Roman" w:hAnsi="Times New Roman" w:cs="Times New Roman"/>
          <w:sz w:val="24"/>
          <w:szCs w:val="24"/>
        </w:rPr>
        <w:t>Encuentro sobre Arqueología y Patrimonio de Salobreña: Arqueología de los espacios agrarios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Pr="00CA454D">
        <w:rPr>
          <w:rFonts w:ascii="Times New Roman" w:hAnsi="Times New Roman" w:cs="Times New Roman"/>
          <w:sz w:val="24"/>
          <w:szCs w:val="24"/>
        </w:rPr>
        <w:t>, Granada, España (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="00693493" w:rsidRPr="00CA454D">
        <w:rPr>
          <w:rFonts w:ascii="Times New Roman" w:hAnsi="Times New Roman" w:cs="Times New Roman"/>
          <w:sz w:val="24"/>
          <w:szCs w:val="24"/>
        </w:rPr>
        <w:t>¿</w:t>
      </w:r>
      <w:r w:rsidRPr="00CA454D">
        <w:rPr>
          <w:rFonts w:ascii="Times New Roman" w:hAnsi="Times New Roman" w:cs="Times New Roman"/>
          <w:sz w:val="24"/>
          <w:szCs w:val="24"/>
        </w:rPr>
        <w:t xml:space="preserve">Qué podemos decir sobre la propiedad del suelo </w:t>
      </w:r>
      <w:r w:rsidRPr="00CA454D">
        <w:rPr>
          <w:rFonts w:ascii="Times New Roman" w:hAnsi="Times New Roman" w:cs="Times New Roman"/>
          <w:color w:val="000000" w:themeColor="text1"/>
          <w:sz w:val="24"/>
          <w:szCs w:val="24"/>
        </w:rPr>
        <w:t>en época prehistórica</w:t>
      </w:r>
      <w:r w:rsidRPr="00CA454D">
        <w:rPr>
          <w:rFonts w:ascii="Times New Roman" w:hAnsi="Times New Roman" w:cs="Times New Roman"/>
          <w:sz w:val="24"/>
          <w:szCs w:val="24"/>
        </w:rPr>
        <w:t>?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Pr="00CA454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8CDB31F" w14:textId="4EF38ABE" w:rsidR="00563924" w:rsidRPr="00CA454D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454D">
        <w:rPr>
          <w:rFonts w:ascii="Times New Roman" w:hAnsi="Times New Roman" w:cs="Times New Roman"/>
          <w:sz w:val="24"/>
          <w:szCs w:val="24"/>
        </w:rPr>
        <w:t xml:space="preserve">1993 (junio): Mesa redonda sobre 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Pr="00CA454D">
        <w:rPr>
          <w:rFonts w:ascii="Times New Roman" w:hAnsi="Times New Roman" w:cs="Times New Roman"/>
          <w:sz w:val="24"/>
          <w:szCs w:val="24"/>
        </w:rPr>
        <w:t xml:space="preserve">Las </w:t>
      </w:r>
      <w:r w:rsidR="0073435D" w:rsidRPr="00CA454D">
        <w:rPr>
          <w:rFonts w:ascii="Times New Roman" w:hAnsi="Times New Roman" w:cs="Times New Roman"/>
          <w:sz w:val="24"/>
          <w:szCs w:val="24"/>
        </w:rPr>
        <w:t>p</w:t>
      </w:r>
      <w:r w:rsidRPr="00CA454D">
        <w:rPr>
          <w:rFonts w:ascii="Times New Roman" w:hAnsi="Times New Roman" w:cs="Times New Roman"/>
          <w:sz w:val="24"/>
          <w:szCs w:val="24"/>
        </w:rPr>
        <w:t xml:space="preserve">rimeras </w:t>
      </w:r>
      <w:r w:rsidR="0073435D" w:rsidRPr="00CA454D">
        <w:rPr>
          <w:rFonts w:ascii="Times New Roman" w:hAnsi="Times New Roman" w:cs="Times New Roman"/>
          <w:sz w:val="24"/>
          <w:szCs w:val="24"/>
        </w:rPr>
        <w:t>s</w:t>
      </w:r>
      <w:r w:rsidRPr="00CA454D">
        <w:rPr>
          <w:rFonts w:ascii="Times New Roman" w:hAnsi="Times New Roman" w:cs="Times New Roman"/>
          <w:sz w:val="24"/>
          <w:szCs w:val="24"/>
        </w:rPr>
        <w:t xml:space="preserve">ociedades </w:t>
      </w:r>
      <w:r w:rsidR="0073435D" w:rsidRPr="00CA454D">
        <w:rPr>
          <w:rFonts w:ascii="Times New Roman" w:hAnsi="Times New Roman" w:cs="Times New Roman"/>
          <w:sz w:val="24"/>
          <w:szCs w:val="24"/>
        </w:rPr>
        <w:t>c</w:t>
      </w:r>
      <w:r w:rsidRPr="00CA454D">
        <w:rPr>
          <w:rFonts w:ascii="Times New Roman" w:hAnsi="Times New Roman" w:cs="Times New Roman"/>
          <w:sz w:val="24"/>
          <w:szCs w:val="24"/>
        </w:rPr>
        <w:t>omplejas en el Sudeste de la Península Ibérica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Pr="00CA454D">
        <w:rPr>
          <w:rFonts w:ascii="Times New Roman" w:hAnsi="Times New Roman" w:cs="Times New Roman"/>
          <w:sz w:val="24"/>
          <w:szCs w:val="24"/>
        </w:rPr>
        <w:t>, Instituto Universitario Ortega y Gasset, Madrid, España (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Pr="00CA454D">
        <w:rPr>
          <w:rFonts w:ascii="Times New Roman" w:hAnsi="Times New Roman" w:cs="Times New Roman"/>
          <w:sz w:val="24"/>
          <w:szCs w:val="24"/>
        </w:rPr>
        <w:t>Introducción y problemática</w:t>
      </w:r>
      <w:r w:rsidR="00B8596C" w:rsidRPr="00CA454D">
        <w:rPr>
          <w:rFonts w:ascii="Times New Roman" w:hAnsi="Times New Roman" w:cs="Times New Roman"/>
          <w:sz w:val="24"/>
          <w:szCs w:val="24"/>
        </w:rPr>
        <w:t>”</w:t>
      </w:r>
      <w:r w:rsidRPr="00CA454D">
        <w:rPr>
          <w:rFonts w:ascii="Times New Roman" w:hAnsi="Times New Roman" w:cs="Times New Roman"/>
          <w:sz w:val="24"/>
          <w:szCs w:val="24"/>
        </w:rPr>
        <w:t xml:space="preserve">). </w:t>
      </w:r>
    </w:p>
    <w:bookmarkEnd w:id="40"/>
    <w:p w14:paraId="6B2279CF" w14:textId="530378D5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454D">
        <w:rPr>
          <w:rFonts w:ascii="Times New Roman" w:hAnsi="Times New Roman" w:cs="Times New Roman"/>
          <w:sz w:val="24"/>
          <w:szCs w:val="24"/>
        </w:rPr>
        <w:t>1993 (junio): Centro de Estudios Históricos, Consejo Superior de Investigaciones Científicas, Madrid, España (</w:t>
      </w:r>
      <w:r w:rsidR="00B8596C" w:rsidRPr="00CA454D">
        <w:rPr>
          <w:rFonts w:ascii="Times New Roman" w:hAnsi="Times New Roman" w:cs="Times New Roman"/>
          <w:sz w:val="24"/>
          <w:szCs w:val="24"/>
        </w:rPr>
        <w:t>“</w:t>
      </w:r>
      <w:r w:rsidRPr="00CA454D">
        <w:rPr>
          <w:rFonts w:ascii="Times New Roman" w:hAnsi="Times New Roman" w:cs="Times New Roman"/>
          <w:sz w:val="24"/>
          <w:szCs w:val="24"/>
        </w:rPr>
        <w:t>Cambio cultural y contacto</w:t>
      </w:r>
      <w:r w:rsidRPr="00D56504">
        <w:rPr>
          <w:rFonts w:ascii="Times New Roman" w:hAnsi="Times New Roman" w:cs="Times New Roman"/>
          <w:sz w:val="24"/>
          <w:szCs w:val="24"/>
        </w:rPr>
        <w:t xml:space="preserve"> en la </w:t>
      </w:r>
      <w:r w:rsidR="009A77DD" w:rsidRPr="00D56504">
        <w:rPr>
          <w:rFonts w:ascii="Times New Roman" w:hAnsi="Times New Roman" w:cs="Times New Roman"/>
          <w:sz w:val="24"/>
          <w:szCs w:val="24"/>
        </w:rPr>
        <w:t>P</w:t>
      </w:r>
      <w:r w:rsidRPr="00D56504">
        <w:rPr>
          <w:rFonts w:ascii="Times New Roman" w:hAnsi="Times New Roman" w:cs="Times New Roman"/>
          <w:sz w:val="24"/>
          <w:szCs w:val="24"/>
        </w:rPr>
        <w:t xml:space="preserve">rehistoria de la Europa </w:t>
      </w:r>
      <w:r w:rsidR="009A77DD" w:rsidRPr="00D56504">
        <w:rPr>
          <w:rFonts w:ascii="Times New Roman" w:hAnsi="Times New Roman" w:cs="Times New Roman"/>
          <w:sz w:val="24"/>
          <w:szCs w:val="24"/>
        </w:rPr>
        <w:t>m</w:t>
      </w:r>
      <w:r w:rsidRPr="00D56504">
        <w:rPr>
          <w:rFonts w:ascii="Times New Roman" w:hAnsi="Times New Roman" w:cs="Times New Roman"/>
          <w:sz w:val="24"/>
          <w:szCs w:val="24"/>
        </w:rPr>
        <w:t>editerránea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8109BD" w14:textId="0379DAAD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1993 (junio): Departamento de Prehistoria y Arqueología, Universidad de Valladolid, España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Cambio cultural y contacto en la Prehistoria de la Europa mediterránea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7E74CBEE" w14:textId="74607799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Hlk39337924"/>
      <w:r w:rsidRPr="00CA454D">
        <w:rPr>
          <w:rFonts w:ascii="Times New Roman" w:hAnsi="Times New Roman" w:cs="Times New Roman"/>
          <w:sz w:val="24"/>
          <w:szCs w:val="24"/>
        </w:rPr>
        <w:t>1991</w:t>
      </w:r>
      <w:r w:rsidR="00CA454D" w:rsidRPr="00CA454D">
        <w:rPr>
          <w:rFonts w:ascii="Times New Roman" w:hAnsi="Times New Roman" w:cs="Times New Roman"/>
          <w:sz w:val="24"/>
          <w:szCs w:val="24"/>
        </w:rPr>
        <w:t xml:space="preserve"> </w:t>
      </w:r>
      <w:r w:rsidRPr="00CA454D">
        <w:rPr>
          <w:rFonts w:ascii="Times New Roman" w:hAnsi="Times New Roman" w:cs="Times New Roman"/>
          <w:sz w:val="24"/>
          <w:szCs w:val="24"/>
        </w:rPr>
        <w:t>(octubre</w:t>
      </w:r>
      <w:r w:rsidRPr="00D56504">
        <w:rPr>
          <w:rFonts w:ascii="Times New Roman" w:hAnsi="Times New Roman" w:cs="Times New Roman"/>
          <w:sz w:val="24"/>
          <w:szCs w:val="24"/>
        </w:rPr>
        <w:t xml:space="preserve">): Conferencia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New Perspectives in Western Mediterranean Archaeology: encounters, transitions, transformations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, Tufts University, Medford, MA, EE.</w:t>
      </w:r>
      <w:r w:rsidR="00085AA9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UU.</w:t>
      </w:r>
      <w:r w:rsidR="00B8596C">
        <w:rPr>
          <w:rFonts w:ascii="Times New Roman" w:hAnsi="Times New Roman" w:cs="Times New Roman"/>
          <w:sz w:val="24"/>
          <w:szCs w:val="24"/>
        </w:rPr>
        <w:t>,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="00085AA9">
        <w:rPr>
          <w:rFonts w:ascii="Times New Roman" w:hAnsi="Times New Roman" w:cs="Times New Roman"/>
          <w:sz w:val="24"/>
          <w:szCs w:val="24"/>
        </w:rPr>
        <w:t>(</w:t>
      </w:r>
      <w:r w:rsidRPr="00D56504">
        <w:rPr>
          <w:rFonts w:ascii="Times New Roman" w:hAnsi="Times New Roman" w:cs="Times New Roman"/>
          <w:sz w:val="24"/>
          <w:szCs w:val="24"/>
        </w:rPr>
        <w:t xml:space="preserve">con María Dolores Fernández-Posse, Concepción Martín y Manuel Fernández-Miranda,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Bronze Age settlement patterns in northern Albacete province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bookmarkEnd w:id="41"/>
    <w:p w14:paraId="2FD2F75D" w14:textId="2C3024AC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1991 (mayo):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Department of Anthropology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University of California</w:t>
      </w:r>
      <w:r w:rsidRPr="00D56504">
        <w:rPr>
          <w:rFonts w:ascii="Times New Roman" w:hAnsi="Times New Roman" w:cs="Times New Roman"/>
          <w:sz w:val="24"/>
          <w:szCs w:val="24"/>
        </w:rPr>
        <w:t>, Berkeley, EE.</w:t>
      </w:r>
      <w:r w:rsidR="00085AA9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UU.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Archaeological survey of Bronze Age Spain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048073F" w14:textId="6FDBCB45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2" w:name="_Hlk39337947"/>
      <w:r w:rsidRPr="00D56504">
        <w:rPr>
          <w:rFonts w:ascii="Times New Roman" w:hAnsi="Times New Roman" w:cs="Times New Roman"/>
          <w:sz w:val="24"/>
          <w:szCs w:val="24"/>
        </w:rPr>
        <w:t xml:space="preserve">1990 (diciembre): Symposium sobre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La Edad del Bronce en Castilla-La Mancha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, Diputación Provincial de Toledo, Toledo, España (con María Dolores Fernández-Posse, Concepción Martín y Manuel Fernández-Miranda,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La Edad del Bronce en la Mancha oriental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bookmarkEnd w:id="42"/>
    <w:p w14:paraId="58C944E2" w14:textId="0F1C89BB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1989 (noviembre)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Department of Anthropology,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University of Pennsylvania</w:t>
      </w:r>
      <w:r w:rsidRPr="00D56504">
        <w:rPr>
          <w:rFonts w:ascii="Times New Roman" w:hAnsi="Times New Roman" w:cs="Times New Roman"/>
          <w:sz w:val="24"/>
          <w:szCs w:val="24"/>
        </w:rPr>
        <w:t xml:space="preserve">, Filadelfia,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The Bronze Age of La Mancha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73966DD5" w14:textId="6E1B1400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Hlk38827043"/>
      <w:r w:rsidRPr="00D56504">
        <w:rPr>
          <w:rFonts w:ascii="Times New Roman" w:hAnsi="Times New Roman" w:cs="Times New Roman"/>
          <w:sz w:val="24"/>
          <w:szCs w:val="24"/>
        </w:rPr>
        <w:t xml:space="preserve">1989 (mayo): </w:t>
      </w:r>
      <w:bookmarkEnd w:id="43"/>
      <w:r w:rsidRPr="00D56504">
        <w:rPr>
          <w:rFonts w:ascii="Times New Roman" w:hAnsi="Times New Roman" w:cs="Times New Roman"/>
          <w:sz w:val="24"/>
          <w:szCs w:val="24"/>
        </w:rPr>
        <w:t>Centro de Estudios Históricos, Consejo Superior de Investigaciones Científicas, Madrid, España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La evolución divergente durante la Edad del Bronce en el Mediterráneo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5FF8FEA" w14:textId="16453280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1989 (mayo): Departamento de Prehistoria y Arqueología, Universidad de Valladolid, España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Prospecciones arqueológicas en la Edad del Bronce de la Mancha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D9C87B5" w14:textId="01A3C3AD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Hlk38827487"/>
      <w:bookmarkStart w:id="45" w:name="_Hlk39337971"/>
      <w:r w:rsidRPr="00D56504">
        <w:rPr>
          <w:rFonts w:ascii="Times New Roman" w:hAnsi="Times New Roman" w:cs="Times New Roman"/>
          <w:sz w:val="24"/>
          <w:szCs w:val="24"/>
        </w:rPr>
        <w:t xml:space="preserve">1989 (abril): </w:t>
      </w:r>
      <w:bookmarkEnd w:id="44"/>
      <w:r w:rsidRPr="00D56504">
        <w:rPr>
          <w:rFonts w:ascii="Times New Roman" w:hAnsi="Times New Roman" w:cs="Times New Roman"/>
          <w:sz w:val="24"/>
          <w:szCs w:val="24"/>
        </w:rPr>
        <w:t xml:space="preserve">Coloquio sobre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La Arqueología y el problema del origen del estado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, Departamento de Prehistoria, Universidad Complutense, Madrid, España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Perspectivas estáticas y dinámicas sobre sociedades del Sureste peninsular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17D7DF7" w14:textId="32D24060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1989 (abril): Coloquio sobre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Los orígenes de la Edad de los Metales en la Península Ibérica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, Departamento de Ciencias Históricas, Universidad de Cantabria, Santander, España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Gestores o explotadores en la Prehistoria tardía del Sureste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bookmarkEnd w:id="45"/>
    <w:p w14:paraId="3531D3FB" w14:textId="361A71B7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1989 (febrero):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Arkeologiska Institutionen och Historiska Museet, Lunds Universitet</w:t>
      </w:r>
      <w:r w:rsidRPr="00D56504">
        <w:rPr>
          <w:rFonts w:ascii="Times New Roman" w:hAnsi="Times New Roman" w:cs="Times New Roman"/>
          <w:sz w:val="24"/>
          <w:szCs w:val="24"/>
        </w:rPr>
        <w:t>, Suecia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Chiefdoms in the Bronze Age: a comparison between Spain and the Aegean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3E9FE3D" w14:textId="609BDE0C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1989 (febrero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): Institutionen för Arkeologi, Göteborgs Universitet</w:t>
      </w:r>
      <w:r w:rsidRPr="00D56504">
        <w:rPr>
          <w:rFonts w:ascii="Times New Roman" w:hAnsi="Times New Roman" w:cs="Times New Roman"/>
          <w:sz w:val="24"/>
          <w:szCs w:val="24"/>
        </w:rPr>
        <w:t>, Suecia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Marxism in American Archaeology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Chiefdoms in the Bronze Age: a comparison between Spain and the Aegean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CC59141" w14:textId="572F3334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6" w:name="_Hlk39337991"/>
      <w:r w:rsidRPr="00D56504">
        <w:rPr>
          <w:rFonts w:ascii="Times New Roman" w:hAnsi="Times New Roman" w:cs="Times New Roman"/>
          <w:sz w:val="24"/>
          <w:szCs w:val="24"/>
        </w:rPr>
        <w:t xml:space="preserve">1988 (febrero):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Symposium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When worlds collide</w:t>
      </w:r>
      <w:r w:rsidRPr="00D56504">
        <w:rPr>
          <w:rFonts w:ascii="Times New Roman" w:hAnsi="Times New Roman" w:cs="Times New Roman"/>
          <w:sz w:val="24"/>
          <w:szCs w:val="24"/>
        </w:rPr>
        <w:t xml:space="preserve">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The Indo-Europeans and the pre-Indo-Europeans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, Rockefeller Foundation Study and Conference Center, Bellagio, Italia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The Mafia hypothesis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563B1391" w14:textId="1385FF50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1988 (enero): Advanced Seminar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Chiefdoms</w:t>
      </w:r>
      <w:r w:rsidRPr="00D56504">
        <w:rPr>
          <w:rFonts w:ascii="Times New Roman" w:hAnsi="Times New Roman" w:cs="Times New Roman"/>
          <w:sz w:val="24"/>
          <w:szCs w:val="24"/>
        </w:rPr>
        <w:t xml:space="preserve">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Their evolutionary significance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, School of American Research, Santa Fe, EE.</w:t>
      </w:r>
      <w:r w:rsidR="007A3B5E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UU.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Trajectories towards social complexity in the later prehistory of the Mediterranean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bookmarkEnd w:id="46"/>
    <w:p w14:paraId="17D1DFF7" w14:textId="16A5F0C4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1987 (junio): Departamento de Prehistoria y Arqueología, Universidad de Valladolid, España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El análisis de clase en la Prehistoria del Sureste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El estudio de la evolución económica y social en la Prehistoria del Sureste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285C2C3" w14:textId="6768FE6A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1987 (febrero):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Department of Anthropology, University of New Mexico</w:t>
      </w:r>
      <w:r w:rsidRPr="00D56504">
        <w:rPr>
          <w:rFonts w:ascii="Times New Roman" w:hAnsi="Times New Roman" w:cs="Times New Roman"/>
          <w:sz w:val="24"/>
          <w:szCs w:val="24"/>
        </w:rPr>
        <w:t>, Albuquerque, EE.</w:t>
      </w:r>
      <w:r w:rsidR="007A3B5E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UU.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Contrasting development in the prehistory of the Iberian Peninsula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420C0F1" w14:textId="51DA23A1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1986 (febrero): Fundación Ortega, Madrid, España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Las consecuencias de una agricultura intensificada en sociedades acéfalas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El análisis de captación en paisajes alterados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Contrastes en el desarrollo cultural dentro de la Península Ibérica durante el tercer milenio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78E44D14" w14:textId="659D2CAF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 1986 (junio): Consejería de Cultura, Comunidad Autónoma de Murcia, Murcia, España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Las consecuencias de una agricultura intensificada en sociedades acéfalas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El análisis de captación en paisajes alterados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96DF6E4" w14:textId="6F236EB3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7" w:name="_Hlk39338024"/>
      <w:r w:rsidRPr="00D56504">
        <w:rPr>
          <w:rFonts w:ascii="Times New Roman" w:hAnsi="Times New Roman" w:cs="Times New Roman"/>
          <w:sz w:val="24"/>
          <w:szCs w:val="24"/>
        </w:rPr>
        <w:t xml:space="preserve">1986 (mayo):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American-Soviet Archaeology Symposium</w:t>
      </w:r>
      <w:r w:rsidRPr="00D56504">
        <w:rPr>
          <w:rFonts w:ascii="Times New Roman" w:hAnsi="Times New Roman" w:cs="Times New Roman"/>
          <w:sz w:val="24"/>
          <w:szCs w:val="24"/>
        </w:rPr>
        <w:t xml:space="preserve"> (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IREX</w:t>
      </w:r>
      <w:r w:rsidRPr="00D56504">
        <w:rPr>
          <w:rFonts w:ascii="Times New Roman" w:hAnsi="Times New Roman" w:cs="Times New Roman"/>
          <w:sz w:val="24"/>
          <w:szCs w:val="24"/>
        </w:rPr>
        <w:t>), Smithsonian Institution, Washington, D</w:t>
      </w:r>
      <w:r w:rsidR="007A3B5E">
        <w:rPr>
          <w:rFonts w:ascii="Times New Roman" w:hAnsi="Times New Roman" w:cs="Times New Roman"/>
          <w:sz w:val="24"/>
          <w:szCs w:val="24"/>
        </w:rPr>
        <w:t>.</w:t>
      </w:r>
      <w:r w:rsidRPr="00D56504">
        <w:rPr>
          <w:rFonts w:ascii="Times New Roman" w:hAnsi="Times New Roman" w:cs="Times New Roman"/>
          <w:sz w:val="24"/>
          <w:szCs w:val="24"/>
        </w:rPr>
        <w:t>C</w:t>
      </w:r>
      <w:r w:rsidR="007A3B5E">
        <w:rPr>
          <w:rFonts w:ascii="Times New Roman" w:hAnsi="Times New Roman" w:cs="Times New Roman"/>
          <w:sz w:val="24"/>
          <w:szCs w:val="24"/>
        </w:rPr>
        <w:t>.</w:t>
      </w:r>
      <w:r w:rsidRPr="00D56504">
        <w:rPr>
          <w:rFonts w:ascii="Times New Roman" w:hAnsi="Times New Roman" w:cs="Times New Roman"/>
          <w:sz w:val="24"/>
          <w:szCs w:val="24"/>
        </w:rPr>
        <w:t>, EE.</w:t>
      </w:r>
      <w:r w:rsidR="007A3B5E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UU.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Managers and exploiters in the prehistory of the Iberian Peninsula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bookmarkEnd w:id="47"/>
    <w:p w14:paraId="3AA58822" w14:textId="74905DFA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1986 (febrero):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Center for Ancient Studies, University of Minnesota</w:t>
      </w:r>
      <w:r w:rsidRPr="00D56504">
        <w:rPr>
          <w:rFonts w:ascii="Times New Roman" w:hAnsi="Times New Roman" w:cs="Times New Roman"/>
          <w:sz w:val="24"/>
          <w:szCs w:val="24"/>
        </w:rPr>
        <w:t>, Minneapolis, EE.</w:t>
      </w:r>
      <w:r w:rsidR="007A3B5E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UU.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Contrasting development in the prehistory of the Iberian Peninsula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B644B20" w14:textId="2F95D184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1984 (junio): Museo Arqueológico Nacional, Madrid, España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El uso del suelo en la Prehistoria del sureste español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51A31577" w14:textId="5D3FCBBD" w:rsidR="00563924" w:rsidRPr="008528B5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1982 (noviembre):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Institute of Archaeology, University of California</w:t>
      </w:r>
      <w:r w:rsidRPr="00D56504">
        <w:rPr>
          <w:rFonts w:ascii="Times New Roman" w:hAnsi="Times New Roman" w:cs="Times New Roman"/>
          <w:sz w:val="24"/>
          <w:szCs w:val="24"/>
        </w:rPr>
        <w:t>, Los Angeles, EE.</w:t>
      </w:r>
      <w:r w:rsidR="007A3B5E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 xml:space="preserve">UU. 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Prehistoric land use in southeast Spain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).</w:t>
      </w:r>
      <w:r w:rsidRPr="008528B5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</w:p>
    <w:p w14:paraId="787B6665" w14:textId="6911549E" w:rsidR="00563924" w:rsidRPr="008528B5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1979 (diciembre): </w:t>
      </w:r>
      <w:r w:rsidRPr="008528B5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Forhistorisk-Arkæologisk Institut, Københavns Universitet, 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Dinamarca (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The development of social stratification in Bronze Age Europe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). </w:t>
      </w:r>
    </w:p>
    <w:p w14:paraId="31142DAC" w14:textId="39D84EA0" w:rsidR="00563924" w:rsidRPr="00D56504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8" w:name="_Hlk39338048"/>
      <w:r w:rsidRPr="00D56504">
        <w:rPr>
          <w:rFonts w:ascii="Times New Roman" w:hAnsi="Times New Roman" w:cs="Times New Roman"/>
          <w:sz w:val="24"/>
          <w:szCs w:val="24"/>
        </w:rPr>
        <w:t xml:space="preserve">1979 (mayo):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Extension Program</w:t>
      </w:r>
      <w:r w:rsidRPr="00D56504">
        <w:rPr>
          <w:rFonts w:ascii="Times New Roman" w:hAnsi="Times New Roman" w:cs="Times New Roman"/>
          <w:sz w:val="24"/>
          <w:szCs w:val="24"/>
        </w:rPr>
        <w:t xml:space="preserve"> sobre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Archaeology of the Central Mediterranean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, University of California, Los Angeles, EE.</w:t>
      </w:r>
      <w:r w:rsidR="007A3B5E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UU.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North Africa in the Neolithic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E28F86C" w14:textId="4D525336" w:rsidR="00563924" w:rsidRPr="008528B5" w:rsidRDefault="0056392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1976 (septiembre):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Department of Spanish and Portuguese, University of Southern California</w:t>
      </w:r>
      <w:r w:rsidRPr="00D56504">
        <w:rPr>
          <w:rFonts w:ascii="Times New Roman" w:hAnsi="Times New Roman" w:cs="Times New Roman"/>
          <w:sz w:val="24"/>
          <w:szCs w:val="24"/>
        </w:rPr>
        <w:t>, Los Angeles, EE.</w:t>
      </w:r>
      <w:r w:rsidR="00DB2A49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 xml:space="preserve">UU. 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Historical and ethnological paradigms in the study of Spanish prehistory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bookmarkEnd w:id="48"/>
    <w:p w14:paraId="1949EC3E" w14:textId="77777777" w:rsidR="004840F9" w:rsidRPr="008528B5" w:rsidRDefault="004840F9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F349C07" w14:textId="77777777" w:rsidR="00CB1EEF" w:rsidRPr="008528B5" w:rsidRDefault="00CB1EEF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1ED4971" w14:textId="77777777" w:rsidR="00BD0390" w:rsidRDefault="00F05733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9" w:name="_Hlk39396851"/>
      <w:r w:rsidRPr="00D56504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4840F9" w:rsidRPr="00D5650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B1EEF">
        <w:rPr>
          <w:rFonts w:ascii="Times New Roman" w:hAnsi="Times New Roman" w:cs="Times New Roman"/>
          <w:b/>
          <w:bCs/>
          <w:sz w:val="24"/>
          <w:szCs w:val="24"/>
        </w:rPr>
        <w:t>ONGRESOS Y REUNIONES ACADÉMICAS: COMUNICACIONES Y ORGANIZACIÓN DE SESIONES</w:t>
      </w:r>
    </w:p>
    <w:p w14:paraId="2D8B714D" w14:textId="77777777" w:rsidR="0093541B" w:rsidRDefault="0093541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2A94CC7" w14:textId="3360E8FF" w:rsidR="005D6303" w:rsidRPr="00D56504" w:rsidRDefault="005D6303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2016 (octubre): Congreso, Cronometrías para la Historia de la Península Ibérica, Barcelona, España (con Nuria Castañeda Clemente, Alfonso Fraguas Bravo, Antonio Uriarte González y Juan Manuel Vicent García,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C14 en el sistema IDEARQ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C50295C" w14:textId="26AE14CB" w:rsidR="005D6303" w:rsidRPr="00D56504" w:rsidRDefault="005D6303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2013 (abril):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Society for American Archaeology</w:t>
      </w:r>
      <w:r w:rsidRPr="00D56504">
        <w:rPr>
          <w:rFonts w:ascii="Times New Roman" w:hAnsi="Times New Roman" w:cs="Times New Roman"/>
          <w:sz w:val="24"/>
          <w:szCs w:val="24"/>
        </w:rPr>
        <w:t>, 78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>, Honolulu, EE.</w:t>
      </w:r>
      <w:r w:rsidR="00DB2A49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UU.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States in the later prehistory of the Iberian Peninsula?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; discussant sesión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Entangling archaeology and history: early modern colonialism in the Asia-Pacific region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5E8AC165" w14:textId="471F7DC7" w:rsidR="005D6303" w:rsidRPr="008528B5" w:rsidRDefault="005D6303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2012 (abril):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Society for American Archaeology</w:t>
      </w:r>
      <w:r w:rsidRPr="00D56504">
        <w:rPr>
          <w:rFonts w:ascii="Times New Roman" w:hAnsi="Times New Roman" w:cs="Times New Roman"/>
          <w:sz w:val="24"/>
          <w:szCs w:val="24"/>
        </w:rPr>
        <w:t>, 77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>, Memfis, EE.</w:t>
      </w:r>
      <w:r w:rsidR="00DB2A49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 xml:space="preserve">UU. 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(con Juan Vicent, 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Situating primitive communism in the archaeological record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bookmarkEnd w:id="49"/>
    <w:p w14:paraId="08035740" w14:textId="7D768C31" w:rsidR="005D6303" w:rsidRPr="00D56504" w:rsidRDefault="005D6303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2010 (noviembre):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American Anthropological Association</w:t>
      </w:r>
      <w:r w:rsidRPr="00D56504">
        <w:rPr>
          <w:rFonts w:ascii="Times New Roman" w:hAnsi="Times New Roman" w:cs="Times New Roman"/>
          <w:sz w:val="24"/>
          <w:szCs w:val="24"/>
        </w:rPr>
        <w:t>, 109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>, Nueva Orleans, EE.</w:t>
      </w:r>
      <w:r w:rsidR="00DB2A49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UU. (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discussant </w:t>
      </w:r>
      <w:r w:rsidRPr="00D56504">
        <w:rPr>
          <w:rFonts w:ascii="Times New Roman" w:hAnsi="Times New Roman" w:cs="Times New Roman"/>
          <w:sz w:val="24"/>
          <w:szCs w:val="24"/>
        </w:rPr>
        <w:t xml:space="preserve">sesión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Political economies: the legacy of Timothy K. Earle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463E7A9A" w14:textId="7A8F57F8" w:rsidR="00135DC9" w:rsidRPr="00D56504" w:rsidRDefault="00135DC9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2009 (noviembre): Comité científico de </w:t>
      </w:r>
      <w:r w:rsidR="00B8596C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Archaeometallurgy: technological, economic and social perspectives in late prehistoric Europe. TESME</w:t>
      </w:r>
      <w:r w:rsidR="00CC3F2D" w:rsidRPr="00D56504">
        <w:rPr>
          <w:rFonts w:ascii="Times New Roman" w:hAnsi="Times New Roman" w:cs="Times New Roman"/>
          <w:i/>
          <w:iCs/>
          <w:sz w:val="24"/>
          <w:szCs w:val="24"/>
        </w:rPr>
        <w:t>. M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eeting in honour of Salvador Rovira</w:t>
      </w:r>
      <w:r w:rsidR="00B8596C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56504">
        <w:rPr>
          <w:rFonts w:ascii="Times New Roman" w:hAnsi="Times New Roman" w:cs="Times New Roman"/>
          <w:sz w:val="24"/>
          <w:szCs w:val="24"/>
        </w:rPr>
        <w:t xml:space="preserve">Madrid, </w:t>
      </w:r>
      <w:r w:rsidR="00CC3F2D" w:rsidRPr="00D56504">
        <w:rPr>
          <w:rFonts w:ascii="Times New Roman" w:hAnsi="Times New Roman" w:cs="Times New Roman"/>
          <w:sz w:val="24"/>
          <w:szCs w:val="24"/>
        </w:rPr>
        <w:t>España.</w:t>
      </w:r>
    </w:p>
    <w:p w14:paraId="20D1AFD7" w14:textId="51CFEFEE" w:rsidR="00D64B12" w:rsidRPr="00D56504" w:rsidRDefault="005D6303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2008 (septiembre):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European Association of Archaeologists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D5650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 Annual Meeting,</w:t>
      </w:r>
      <w:r w:rsidRPr="00D56504">
        <w:rPr>
          <w:rFonts w:ascii="Times New Roman" w:hAnsi="Times New Roman" w:cs="Times New Roman"/>
          <w:sz w:val="24"/>
          <w:szCs w:val="24"/>
        </w:rPr>
        <w:t xml:space="preserve"> Malta (</w:t>
      </w:r>
      <w:r w:rsidR="00D64B12" w:rsidRPr="00D56504">
        <w:rPr>
          <w:rFonts w:ascii="Times New Roman" w:hAnsi="Times New Roman" w:cs="Times New Roman"/>
          <w:sz w:val="24"/>
          <w:szCs w:val="24"/>
        </w:rPr>
        <w:t xml:space="preserve">con </w:t>
      </w:r>
      <w:r w:rsidRPr="00D56504">
        <w:rPr>
          <w:rFonts w:ascii="Times New Roman" w:hAnsi="Times New Roman" w:cs="Times New Roman"/>
          <w:sz w:val="24"/>
          <w:szCs w:val="24"/>
        </w:rPr>
        <w:t>Juan Vicent</w:t>
      </w:r>
      <w:r w:rsidR="00D64B12" w:rsidRPr="00D56504">
        <w:rPr>
          <w:rFonts w:ascii="Times New Roman" w:hAnsi="Times New Roman" w:cs="Times New Roman"/>
          <w:sz w:val="24"/>
          <w:szCs w:val="24"/>
        </w:rPr>
        <w:t>,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Situating primitive communism in the archaeological record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</w:t>
      </w:r>
      <w:r w:rsidR="00D64B12" w:rsidRPr="00D56504">
        <w:rPr>
          <w:rFonts w:ascii="Times New Roman" w:hAnsi="Times New Roman" w:cs="Times New Roman"/>
          <w:sz w:val="24"/>
          <w:szCs w:val="24"/>
        </w:rPr>
        <w:t>.</w:t>
      </w:r>
    </w:p>
    <w:p w14:paraId="70DDAA12" w14:textId="3ED237B8" w:rsidR="00D64B12" w:rsidRPr="00D56504" w:rsidRDefault="00D64B12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2008 (marzo):</w:t>
      </w:r>
      <w:r w:rsidR="005D6303"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="005D6303" w:rsidRPr="00D56504">
        <w:rPr>
          <w:rFonts w:ascii="Times New Roman" w:hAnsi="Times New Roman" w:cs="Times New Roman"/>
          <w:i/>
          <w:iCs/>
          <w:sz w:val="24"/>
          <w:szCs w:val="24"/>
        </w:rPr>
        <w:t>Society for American Archaeology</w:t>
      </w:r>
      <w:r w:rsidR="005D6303" w:rsidRPr="00D56504">
        <w:rPr>
          <w:rFonts w:ascii="Times New Roman" w:hAnsi="Times New Roman" w:cs="Times New Roman"/>
          <w:sz w:val="24"/>
          <w:szCs w:val="24"/>
        </w:rPr>
        <w:t>, 73</w:t>
      </w:r>
      <w:r w:rsidR="005D6303" w:rsidRPr="00D5650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D6303"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="005D6303"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="005D6303" w:rsidRPr="00D56504">
        <w:rPr>
          <w:rFonts w:ascii="Times New Roman" w:hAnsi="Times New Roman" w:cs="Times New Roman"/>
          <w:sz w:val="24"/>
          <w:szCs w:val="24"/>
        </w:rPr>
        <w:t>, Vancouver,</w:t>
      </w:r>
      <w:r w:rsidR="00DB2A49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Canadá (</w:t>
      </w:r>
      <w:bookmarkStart w:id="50" w:name="_Hlk39250988"/>
      <w:r w:rsidR="00EA6A69" w:rsidRPr="00D56504">
        <w:rPr>
          <w:rFonts w:ascii="Times New Roman" w:hAnsi="Times New Roman" w:cs="Times New Roman"/>
          <w:sz w:val="24"/>
          <w:szCs w:val="24"/>
        </w:rPr>
        <w:t xml:space="preserve">presidente y </w:t>
      </w:r>
      <w:r w:rsidRPr="00D56504">
        <w:rPr>
          <w:rFonts w:ascii="Times New Roman" w:hAnsi="Times New Roman" w:cs="Times New Roman"/>
          <w:sz w:val="24"/>
          <w:szCs w:val="24"/>
        </w:rPr>
        <w:t xml:space="preserve">organizador de sesión con </w:t>
      </w:r>
      <w:bookmarkEnd w:id="50"/>
      <w:r w:rsidR="005D6303" w:rsidRPr="00D56504">
        <w:rPr>
          <w:rFonts w:ascii="Times New Roman" w:hAnsi="Times New Roman" w:cs="Times New Roman"/>
          <w:sz w:val="24"/>
          <w:szCs w:val="24"/>
        </w:rPr>
        <w:t xml:space="preserve">María Cruz Berrocal: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="005D6303" w:rsidRPr="00D56504">
        <w:rPr>
          <w:rFonts w:ascii="Times New Roman" w:hAnsi="Times New Roman" w:cs="Times New Roman"/>
          <w:sz w:val="24"/>
          <w:szCs w:val="24"/>
        </w:rPr>
        <w:t>The prehistory of Iberia (Neolithic to Iron Age) and the debate on the formation of hierarchical societies and the state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="005D6303" w:rsidRPr="00D56504">
        <w:rPr>
          <w:rFonts w:ascii="Times New Roman" w:hAnsi="Times New Roman" w:cs="Times New Roman"/>
          <w:sz w:val="24"/>
          <w:szCs w:val="24"/>
        </w:rPr>
        <w:t>)</w:t>
      </w:r>
      <w:r w:rsidRPr="00D56504">
        <w:rPr>
          <w:rFonts w:ascii="Times New Roman" w:hAnsi="Times New Roman" w:cs="Times New Roman"/>
          <w:sz w:val="24"/>
          <w:szCs w:val="24"/>
        </w:rPr>
        <w:t>.</w:t>
      </w:r>
      <w:r w:rsidR="005D6303" w:rsidRPr="00D565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B7324" w14:textId="544FBAD5" w:rsidR="005D6303" w:rsidRPr="00D56504" w:rsidRDefault="00EA6A69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2006 (abril): </w:t>
      </w:r>
      <w:r w:rsidR="005D6303" w:rsidRPr="00D56504">
        <w:rPr>
          <w:rFonts w:ascii="Times New Roman" w:hAnsi="Times New Roman" w:cs="Times New Roman"/>
          <w:i/>
          <w:iCs/>
          <w:sz w:val="24"/>
          <w:szCs w:val="24"/>
        </w:rPr>
        <w:t>Society for American Archaeology</w:t>
      </w:r>
      <w:r w:rsidR="005D6303" w:rsidRPr="00D56504">
        <w:rPr>
          <w:rFonts w:ascii="Times New Roman" w:hAnsi="Times New Roman" w:cs="Times New Roman"/>
          <w:sz w:val="24"/>
          <w:szCs w:val="24"/>
        </w:rPr>
        <w:t>, 71</w:t>
      </w:r>
      <w:r w:rsidR="005D6303" w:rsidRPr="00D5650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D6303"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 Annual Meeting</w:t>
      </w:r>
      <w:r w:rsidR="005D6303" w:rsidRPr="00D56504">
        <w:rPr>
          <w:rFonts w:ascii="Times New Roman" w:hAnsi="Times New Roman" w:cs="Times New Roman"/>
          <w:sz w:val="24"/>
          <w:szCs w:val="24"/>
        </w:rPr>
        <w:t xml:space="preserve">, San Juan, </w:t>
      </w:r>
      <w:r w:rsidRPr="00D56504">
        <w:rPr>
          <w:rFonts w:ascii="Times New Roman" w:hAnsi="Times New Roman" w:cs="Times New Roman"/>
          <w:sz w:val="24"/>
          <w:szCs w:val="24"/>
        </w:rPr>
        <w:t xml:space="preserve">Puerto Rico </w:t>
      </w:r>
      <w:r w:rsidR="005D6303" w:rsidRPr="00D56504">
        <w:rPr>
          <w:rFonts w:ascii="Times New Roman" w:hAnsi="Times New Roman" w:cs="Times New Roman"/>
          <w:sz w:val="24"/>
          <w:szCs w:val="24"/>
        </w:rPr>
        <w:t>(</w:t>
      </w:r>
      <w:r w:rsidR="00671795" w:rsidRPr="00D56504">
        <w:rPr>
          <w:rFonts w:ascii="Times New Roman" w:hAnsi="Times New Roman" w:cs="Times New Roman"/>
          <w:sz w:val="24"/>
          <w:szCs w:val="24"/>
        </w:rPr>
        <w:t xml:space="preserve">Marcella Brodsky y AG: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="00671795" w:rsidRPr="00D56504">
        <w:rPr>
          <w:rFonts w:ascii="Times New Roman" w:hAnsi="Times New Roman" w:cs="Times New Roman"/>
          <w:sz w:val="24"/>
          <w:szCs w:val="24"/>
        </w:rPr>
        <w:t>Least cost modeling and the Bronze Age of the Iberian Peninsula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="00671795" w:rsidRPr="00D56504">
        <w:rPr>
          <w:rFonts w:ascii="Times New Roman" w:hAnsi="Times New Roman" w:cs="Times New Roman"/>
          <w:sz w:val="24"/>
          <w:szCs w:val="24"/>
        </w:rPr>
        <w:t xml:space="preserve">; </w:t>
      </w:r>
      <w:r w:rsidRPr="00D56504">
        <w:rPr>
          <w:rFonts w:ascii="Times New Roman" w:hAnsi="Times New Roman" w:cs="Times New Roman"/>
          <w:sz w:val="24"/>
          <w:szCs w:val="24"/>
        </w:rPr>
        <w:t xml:space="preserve">organizador de sesión con </w:t>
      </w:r>
      <w:r w:rsidR="005D6303" w:rsidRPr="00D56504">
        <w:rPr>
          <w:rFonts w:ascii="Times New Roman" w:hAnsi="Times New Roman" w:cs="Times New Roman"/>
          <w:sz w:val="24"/>
          <w:szCs w:val="24"/>
        </w:rPr>
        <w:t xml:space="preserve">Philip Kohl </w:t>
      </w:r>
      <w:r w:rsidRPr="00D56504">
        <w:rPr>
          <w:rFonts w:ascii="Times New Roman" w:hAnsi="Times New Roman" w:cs="Times New Roman"/>
          <w:sz w:val="24"/>
          <w:szCs w:val="24"/>
        </w:rPr>
        <w:t>y</w:t>
      </w:r>
      <w:r w:rsidR="005D6303" w:rsidRPr="00D56504">
        <w:rPr>
          <w:rFonts w:ascii="Times New Roman" w:hAnsi="Times New Roman" w:cs="Times New Roman"/>
          <w:sz w:val="24"/>
          <w:szCs w:val="24"/>
        </w:rPr>
        <w:t xml:space="preserve"> Allen Zagarell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="005D6303" w:rsidRPr="00D56504">
        <w:rPr>
          <w:rFonts w:ascii="Times New Roman" w:hAnsi="Times New Roman" w:cs="Times New Roman"/>
          <w:sz w:val="24"/>
          <w:szCs w:val="24"/>
        </w:rPr>
        <w:t>Rational actors in complex societies: defending the Enlightenment project in a darkening world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="005D6303" w:rsidRPr="00D56504">
        <w:rPr>
          <w:rFonts w:ascii="Times New Roman" w:hAnsi="Times New Roman" w:cs="Times New Roman"/>
          <w:sz w:val="24"/>
          <w:szCs w:val="24"/>
        </w:rPr>
        <w:t>)</w:t>
      </w:r>
      <w:r w:rsidR="00671795" w:rsidRPr="00D56504">
        <w:rPr>
          <w:rFonts w:ascii="Times New Roman" w:hAnsi="Times New Roman" w:cs="Times New Roman"/>
          <w:sz w:val="24"/>
          <w:szCs w:val="24"/>
        </w:rPr>
        <w:t>.</w:t>
      </w:r>
    </w:p>
    <w:p w14:paraId="06B61D72" w14:textId="38BAD849" w:rsidR="005D6303" w:rsidRPr="008528B5" w:rsidRDefault="00D64B12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2003 (noviembre): </w:t>
      </w:r>
      <w:r w:rsidR="005D6303" w:rsidRPr="008528B5">
        <w:rPr>
          <w:rFonts w:ascii="Times New Roman" w:hAnsi="Times New Roman" w:cs="Times New Roman"/>
          <w:i/>
          <w:iCs/>
          <w:sz w:val="24"/>
          <w:szCs w:val="24"/>
          <w:lang w:val="it-IT"/>
        </w:rPr>
        <w:t>American Anthropological Association</w:t>
      </w:r>
      <w:r w:rsidR="005D6303" w:rsidRPr="008528B5">
        <w:rPr>
          <w:rFonts w:ascii="Times New Roman" w:hAnsi="Times New Roman" w:cs="Times New Roman"/>
          <w:sz w:val="24"/>
          <w:szCs w:val="24"/>
          <w:lang w:val="it-IT"/>
        </w:rPr>
        <w:t>, 102</w:t>
      </w:r>
      <w:r w:rsidR="005D6303" w:rsidRPr="008528B5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nd</w:t>
      </w:r>
      <w:r w:rsidR="005D6303"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D6303" w:rsidRPr="008528B5">
        <w:rPr>
          <w:rFonts w:ascii="Times New Roman" w:hAnsi="Times New Roman" w:cs="Times New Roman"/>
          <w:i/>
          <w:iCs/>
          <w:sz w:val="24"/>
          <w:szCs w:val="24"/>
          <w:lang w:val="it-IT"/>
        </w:rPr>
        <w:t>Annual Meeting</w:t>
      </w:r>
      <w:r w:rsidR="005D6303" w:rsidRPr="008528B5">
        <w:rPr>
          <w:rFonts w:ascii="Times New Roman" w:hAnsi="Times New Roman" w:cs="Times New Roman"/>
          <w:sz w:val="24"/>
          <w:szCs w:val="24"/>
          <w:lang w:val="it-IT"/>
        </w:rPr>
        <w:t>, Chicago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D6303" w:rsidRPr="008528B5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con </w:t>
      </w:r>
      <w:r w:rsidR="005D6303" w:rsidRPr="008528B5">
        <w:rPr>
          <w:rFonts w:ascii="Times New Roman" w:hAnsi="Times New Roman" w:cs="Times New Roman"/>
          <w:sz w:val="24"/>
          <w:szCs w:val="24"/>
          <w:lang w:val="it-IT"/>
        </w:rPr>
        <w:t>Marcella C. Brodsky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5D6303"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5D6303" w:rsidRPr="008528B5">
        <w:rPr>
          <w:rFonts w:ascii="Times New Roman" w:hAnsi="Times New Roman" w:cs="Times New Roman"/>
          <w:sz w:val="24"/>
          <w:szCs w:val="24"/>
          <w:lang w:val="it-IT"/>
        </w:rPr>
        <w:t>Site visibility in the Bronze Age of La Mancha, Spain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5D6303" w:rsidRPr="008528B5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6E69052" w14:textId="45C2B302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2001 (abril):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Society for American Archaeology</w:t>
      </w:r>
      <w:r w:rsidRPr="00D56504">
        <w:rPr>
          <w:rFonts w:ascii="Times New Roman" w:hAnsi="Times New Roman" w:cs="Times New Roman"/>
          <w:sz w:val="24"/>
          <w:szCs w:val="24"/>
        </w:rPr>
        <w:t>, 66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>, Nueva Orleans, EE.</w:t>
      </w:r>
      <w:r w:rsidR="00DB2A49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UU.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Ideology in prehistoric Iberia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63B702E" w14:textId="1EA612E9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2000 (abril):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Society for American Archaeology</w:t>
      </w:r>
      <w:r w:rsidRPr="00D56504">
        <w:rPr>
          <w:rFonts w:ascii="Times New Roman" w:hAnsi="Times New Roman" w:cs="Times New Roman"/>
          <w:sz w:val="24"/>
          <w:szCs w:val="24"/>
        </w:rPr>
        <w:t>, 65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Filadelfia,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521B8" w:rsidRPr="00D5650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iscussant, </w:t>
      </w:r>
      <w:r w:rsidRPr="00D56504">
        <w:rPr>
          <w:rFonts w:ascii="Times New Roman" w:hAnsi="Times New Roman" w:cs="Times New Roman"/>
          <w:sz w:val="24"/>
          <w:szCs w:val="24"/>
        </w:rPr>
        <w:t xml:space="preserve">sesión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I fall to pieces: global perspectives on the collapse of complex systems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14B7F1B" w14:textId="183D8ACD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1999 (septiembre): III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Congresso de Arqueologia Peninsular</w:t>
      </w:r>
      <w:r w:rsidRPr="00D56504">
        <w:rPr>
          <w:rFonts w:ascii="Times New Roman" w:hAnsi="Times New Roman" w:cs="Times New Roman"/>
          <w:sz w:val="24"/>
          <w:szCs w:val="24"/>
        </w:rPr>
        <w:t>, Vila Real, Portugal (</w:t>
      </w:r>
      <w:r w:rsidR="00B521B8" w:rsidRPr="00D56504">
        <w:rPr>
          <w:rFonts w:ascii="Times New Roman" w:hAnsi="Times New Roman" w:cs="Times New Roman"/>
          <w:sz w:val="24"/>
          <w:szCs w:val="24"/>
        </w:rPr>
        <w:t>d</w:t>
      </w:r>
      <w:r w:rsidRPr="00D56504">
        <w:rPr>
          <w:rFonts w:ascii="Times New Roman" w:hAnsi="Times New Roman" w:cs="Times New Roman"/>
          <w:sz w:val="24"/>
          <w:szCs w:val="24"/>
        </w:rPr>
        <w:t xml:space="preserve">iscurso inaugural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El desarrollo reciente de la arqueología peninsular visto desde los Estados Unidos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; con María Dolores Fernández-Posse, Roscoe M. Loesterich y Concepción Martín,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Una aportación al estudio de los patrones de asentamiento durante la Edad del Bronce en la Mancha oriental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59A8DC6B" w14:textId="52770E15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1999 (marzo):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Society for American Archaeology</w:t>
      </w:r>
      <w:r w:rsidRPr="00D56504">
        <w:rPr>
          <w:rFonts w:ascii="Times New Roman" w:hAnsi="Times New Roman" w:cs="Times New Roman"/>
          <w:sz w:val="24"/>
          <w:szCs w:val="24"/>
        </w:rPr>
        <w:t>, 64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Chicago,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Intensification and political institutions in prehistoric Iberia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3E1CC92A" w14:textId="6A35CC45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1998 (marzo):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Society for American Archaeology</w:t>
      </w:r>
      <w:r w:rsidRPr="00D56504">
        <w:rPr>
          <w:rFonts w:ascii="Times New Roman" w:hAnsi="Times New Roman" w:cs="Times New Roman"/>
          <w:sz w:val="24"/>
          <w:szCs w:val="24"/>
        </w:rPr>
        <w:t>, 63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 xml:space="preserve">rd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Seattle,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Operationalizing property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715E375B" w14:textId="41E09F07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1996 (noviembre):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American Anthropological Association</w:t>
      </w:r>
      <w:r w:rsidRPr="00D56504">
        <w:rPr>
          <w:rFonts w:ascii="Times New Roman" w:hAnsi="Times New Roman" w:cs="Times New Roman"/>
          <w:sz w:val="24"/>
          <w:szCs w:val="24"/>
        </w:rPr>
        <w:t>, 95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San Francisco,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521B8" w:rsidRPr="00D5650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iscussan</w:t>
      </w:r>
      <w:r w:rsidRPr="00D56504">
        <w:rPr>
          <w:rFonts w:ascii="Times New Roman" w:hAnsi="Times New Roman" w:cs="Times New Roman"/>
          <w:sz w:val="24"/>
          <w:szCs w:val="24"/>
        </w:rPr>
        <w:t xml:space="preserve">t, sesión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The development and organization of sociopolitical complexity in tropical environments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467E9BDD" w14:textId="0B42A024" w:rsidR="00BE442E" w:rsidRPr="008528B5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1995 (diciembre):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Archaeological Institute of America</w:t>
      </w:r>
      <w:r w:rsidRPr="00D56504">
        <w:rPr>
          <w:rFonts w:ascii="Times New Roman" w:hAnsi="Times New Roman" w:cs="Times New Roman"/>
          <w:sz w:val="24"/>
          <w:szCs w:val="24"/>
        </w:rPr>
        <w:t>, 97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6504">
        <w:rPr>
          <w:rFonts w:ascii="Times New Roman" w:hAnsi="Times New Roman" w:cs="Times New Roman"/>
          <w:sz w:val="24"/>
          <w:szCs w:val="24"/>
        </w:rPr>
        <w:t xml:space="preserve"> Annual Meeting, San Diego,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 xml:space="preserve">U. 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The absence of craft specialization in Copper and Bronze Age Iberia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14:paraId="022E463B" w14:textId="361873B8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1995 (octubre):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Complex Society Group</w:t>
      </w:r>
      <w:r w:rsidRPr="00D56504">
        <w:rPr>
          <w:rFonts w:ascii="Times New Roman" w:hAnsi="Times New Roman" w:cs="Times New Roman"/>
          <w:sz w:val="24"/>
          <w:szCs w:val="24"/>
        </w:rPr>
        <w:t>, 2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Biennial Meeting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San Bernardino,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Closing commentary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4448E9D9" w14:textId="482670AF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1995 (septiembre):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European Association of Archaeologists</w:t>
      </w:r>
      <w:r w:rsidRPr="00D56504">
        <w:rPr>
          <w:rFonts w:ascii="Times New Roman" w:hAnsi="Times New Roman" w:cs="Times New Roman"/>
          <w:sz w:val="24"/>
          <w:szCs w:val="24"/>
        </w:rPr>
        <w:t>, 1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>, Santiago de Compostela, A Coruña, España (organizador y presidente con Maurizio Tosi</w:t>
      </w:r>
      <w:r w:rsidR="009A77DD"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Pr="00D56504">
        <w:rPr>
          <w:rFonts w:ascii="Times New Roman" w:hAnsi="Times New Roman" w:cs="Times New Roman"/>
          <w:sz w:val="24"/>
          <w:szCs w:val="24"/>
        </w:rPr>
        <w:t xml:space="preserve">sesión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The archaeology of power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;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The exercise of power in southeastern Iberia during the Bronze Age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3C400E50" w14:textId="5025A9E6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1995 (marzo):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Conference on </w:t>
      </w:r>
      <w:r w:rsidR="00B8596C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Sardinian Stratigraphy and Mediterranean Chronology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, Tufts University, Medford, MA,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8596C">
        <w:rPr>
          <w:rFonts w:ascii="Times New Roman" w:hAnsi="Times New Roman" w:cs="Times New Roman"/>
          <w:sz w:val="24"/>
          <w:szCs w:val="24"/>
        </w:rPr>
        <w:t>D</w:t>
      </w:r>
      <w:r w:rsidRPr="00D56504">
        <w:rPr>
          <w:rFonts w:ascii="Times New Roman" w:hAnsi="Times New Roman" w:cs="Times New Roman"/>
          <w:sz w:val="24"/>
          <w:szCs w:val="24"/>
        </w:rPr>
        <w:t xml:space="preserve">iscussant, sesión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Sardinia and the Mediterranean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0071F3CD" w14:textId="37B17B85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1994 (diciembre):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American Anthropological Association</w:t>
      </w:r>
      <w:r w:rsidRPr="00D56504">
        <w:rPr>
          <w:rFonts w:ascii="Times New Roman" w:hAnsi="Times New Roman" w:cs="Times New Roman"/>
          <w:sz w:val="24"/>
          <w:szCs w:val="24"/>
        </w:rPr>
        <w:t>, 93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Atlanta,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Stratification and coercion in later prehistoric Europe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2EA29FB1" w14:textId="18E2FFF9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1994 (abril):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Society for American Archaeology</w:t>
      </w:r>
      <w:r w:rsidRPr="00D56504">
        <w:rPr>
          <w:rFonts w:ascii="Times New Roman" w:hAnsi="Times New Roman" w:cs="Times New Roman"/>
          <w:sz w:val="24"/>
          <w:szCs w:val="24"/>
        </w:rPr>
        <w:t>, 59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Anaheim,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521B8" w:rsidRPr="00D5650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iscussant,</w:t>
      </w:r>
      <w:r w:rsidRPr="00D56504">
        <w:rPr>
          <w:rFonts w:ascii="Times New Roman" w:hAnsi="Times New Roman" w:cs="Times New Roman"/>
          <w:sz w:val="24"/>
          <w:szCs w:val="24"/>
        </w:rPr>
        <w:t xml:space="preserve"> sesión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The social and political contexts of craft technology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2FD52730" w14:textId="6E23F587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1994 (marzo):</w:t>
      </w:r>
      <w:r w:rsidR="00DB2A49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Society for Economic Anthropology</w:t>
      </w:r>
      <w:r w:rsidRPr="00D56504">
        <w:rPr>
          <w:rFonts w:ascii="Times New Roman" w:hAnsi="Times New Roman" w:cs="Times New Roman"/>
          <w:sz w:val="24"/>
          <w:szCs w:val="24"/>
        </w:rPr>
        <w:t xml:space="preserve">, South Bend,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93541B" w:rsidRPr="00D56504">
        <w:rPr>
          <w:rFonts w:ascii="Times New Roman" w:hAnsi="Times New Roman" w:cs="Times New Roman"/>
          <w:sz w:val="24"/>
          <w:szCs w:val="24"/>
        </w:rPr>
        <w:t>Organizador</w:t>
      </w:r>
      <w:r w:rsidRPr="00D56504">
        <w:rPr>
          <w:rFonts w:ascii="Times New Roman" w:hAnsi="Times New Roman" w:cs="Times New Roman"/>
          <w:sz w:val="24"/>
          <w:szCs w:val="24"/>
        </w:rPr>
        <w:t xml:space="preserve"> con Robert Hunt del programa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Property in the economy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1F4D3245" w14:textId="687AF754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1993 (octubre):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Complex Society Group</w:t>
      </w:r>
      <w:r w:rsidRPr="00D56504">
        <w:rPr>
          <w:rFonts w:ascii="Times New Roman" w:hAnsi="Times New Roman" w:cs="Times New Roman"/>
          <w:sz w:val="24"/>
          <w:szCs w:val="24"/>
        </w:rPr>
        <w:t>, 1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Biennial Meeting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Tempe,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521B8" w:rsidRPr="00D5650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iscussant</w:t>
      </w:r>
      <w:r w:rsidRPr="00D56504">
        <w:rPr>
          <w:rFonts w:ascii="Times New Roman" w:hAnsi="Times New Roman" w:cs="Times New Roman"/>
          <w:sz w:val="24"/>
          <w:szCs w:val="24"/>
        </w:rPr>
        <w:t xml:space="preserve"> de la comunicación de James Boone). </w:t>
      </w:r>
    </w:p>
    <w:p w14:paraId="6F8E4A62" w14:textId="010FA9C9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1993 (abril):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Society for American Archaeology</w:t>
      </w:r>
      <w:r w:rsidRPr="00D56504">
        <w:rPr>
          <w:rFonts w:ascii="Times New Roman" w:hAnsi="Times New Roman" w:cs="Times New Roman"/>
          <w:sz w:val="24"/>
          <w:szCs w:val="24"/>
        </w:rPr>
        <w:t>, 58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San Luis,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521B8" w:rsidRPr="00D5650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iscussant</w:t>
      </w:r>
      <w:r w:rsidRPr="00D56504">
        <w:rPr>
          <w:rFonts w:ascii="Times New Roman" w:hAnsi="Times New Roman" w:cs="Times New Roman"/>
          <w:sz w:val="24"/>
          <w:szCs w:val="24"/>
        </w:rPr>
        <w:t xml:space="preserve">, sesión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Origins of social inequality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40C87478" w14:textId="7CF7D601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1992 (diciembre): American Anthropological Association, 91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Pr="00D56504">
        <w:rPr>
          <w:rFonts w:ascii="Times New Roman" w:hAnsi="Times New Roman" w:cs="Times New Roman"/>
          <w:sz w:val="24"/>
          <w:szCs w:val="24"/>
        </w:rPr>
        <w:t xml:space="preserve">Annual Meeting, San Francisco,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="00066DFD" w:rsidRPr="00D56504">
        <w:rPr>
          <w:rFonts w:ascii="Times New Roman" w:hAnsi="Times New Roman" w:cs="Times New Roman"/>
          <w:sz w:val="24"/>
          <w:szCs w:val="24"/>
        </w:rPr>
        <w:t>Craft specialization in late prehistoric Mediterranean Europe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="00066DFD" w:rsidRPr="00D56504">
        <w:rPr>
          <w:rFonts w:ascii="Times New Roman" w:hAnsi="Times New Roman" w:cs="Times New Roman"/>
          <w:sz w:val="24"/>
          <w:szCs w:val="24"/>
        </w:rPr>
        <w:t xml:space="preserve">; </w:t>
      </w:r>
      <w:r w:rsidR="00B521B8" w:rsidRPr="00D56504">
        <w:rPr>
          <w:rFonts w:ascii="Times New Roman" w:hAnsi="Times New Roman" w:cs="Times New Roman"/>
          <w:sz w:val="24"/>
          <w:szCs w:val="24"/>
        </w:rPr>
        <w:t>d</w:t>
      </w:r>
      <w:r w:rsidRPr="00D56504">
        <w:rPr>
          <w:rFonts w:ascii="Times New Roman" w:hAnsi="Times New Roman" w:cs="Times New Roman"/>
          <w:sz w:val="24"/>
          <w:szCs w:val="24"/>
        </w:rPr>
        <w:t xml:space="preserve">iscussant, sesión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Processes of culture change during the Neolithic Revolution in the Iberian Peninsula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2652078A" w14:textId="2E3955B0" w:rsidR="00340108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1992 (noviembre): 25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Chacmool Conference</w:t>
      </w:r>
      <w:r w:rsidRPr="00D56504">
        <w:rPr>
          <w:rFonts w:ascii="Times New Roman" w:hAnsi="Times New Roman" w:cs="Times New Roman"/>
          <w:sz w:val="24"/>
          <w:szCs w:val="24"/>
        </w:rPr>
        <w:t>, Calgary, Canadá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'Contact' and culture change in the prehistory of Mediterranean Europe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70F89D5B" w14:textId="499B5958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1992 (abril):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Society for American Archaeology</w:t>
      </w:r>
      <w:r w:rsidRPr="00D56504">
        <w:rPr>
          <w:rFonts w:ascii="Times New Roman" w:hAnsi="Times New Roman" w:cs="Times New Roman"/>
          <w:sz w:val="24"/>
          <w:szCs w:val="24"/>
        </w:rPr>
        <w:t>, 57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Pittsburgh,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="00066DFD" w:rsidRPr="00D56504">
        <w:rPr>
          <w:rFonts w:ascii="Times New Roman" w:hAnsi="Times New Roman" w:cs="Times New Roman"/>
          <w:sz w:val="24"/>
          <w:szCs w:val="24"/>
        </w:rPr>
        <w:t>Germanic social formations in Europe and beyond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="00066DFD"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="00B521B8" w:rsidRPr="00D56504">
        <w:rPr>
          <w:rFonts w:ascii="Times New Roman" w:hAnsi="Times New Roman" w:cs="Times New Roman"/>
          <w:sz w:val="24"/>
          <w:szCs w:val="24"/>
        </w:rPr>
        <w:t>d</w:t>
      </w:r>
      <w:r w:rsidRPr="00D56504">
        <w:rPr>
          <w:rFonts w:ascii="Times New Roman" w:hAnsi="Times New Roman" w:cs="Times New Roman"/>
          <w:sz w:val="24"/>
          <w:szCs w:val="24"/>
        </w:rPr>
        <w:t>iscussant</w:t>
      </w:r>
      <w:r w:rsidR="008F6B51"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Pr="00D56504">
        <w:rPr>
          <w:rFonts w:ascii="Times New Roman" w:hAnsi="Times New Roman" w:cs="Times New Roman"/>
          <w:sz w:val="24"/>
          <w:szCs w:val="24"/>
        </w:rPr>
        <w:t xml:space="preserve">sesión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Land holding, tenure, and boundary maintenance: issues of archaeological method and theory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CB99230" w14:textId="6D4ABD31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1991 (noviembre):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American Anthropological Association</w:t>
      </w:r>
      <w:r w:rsidRPr="00D56504">
        <w:rPr>
          <w:rFonts w:ascii="Times New Roman" w:hAnsi="Times New Roman" w:cs="Times New Roman"/>
          <w:sz w:val="24"/>
          <w:szCs w:val="24"/>
        </w:rPr>
        <w:t>, 90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Chicago,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="00066DFD" w:rsidRPr="00D56504">
        <w:rPr>
          <w:rFonts w:ascii="Times New Roman" w:hAnsi="Times New Roman" w:cs="Times New Roman"/>
          <w:sz w:val="24"/>
          <w:szCs w:val="24"/>
        </w:rPr>
        <w:t>Politics and paradigm shifts in Spanish archaeology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="00066DFD" w:rsidRPr="00D56504">
        <w:rPr>
          <w:rFonts w:ascii="Times New Roman" w:hAnsi="Times New Roman" w:cs="Times New Roman"/>
          <w:sz w:val="24"/>
          <w:szCs w:val="24"/>
        </w:rPr>
        <w:t xml:space="preserve">; </w:t>
      </w:r>
      <w:r w:rsidR="00B521B8" w:rsidRPr="00D56504">
        <w:rPr>
          <w:rFonts w:ascii="Times New Roman" w:hAnsi="Times New Roman" w:cs="Times New Roman"/>
          <w:sz w:val="24"/>
          <w:szCs w:val="24"/>
        </w:rPr>
        <w:t>o</w:t>
      </w:r>
      <w:r w:rsidRPr="00D56504">
        <w:rPr>
          <w:rFonts w:ascii="Times New Roman" w:hAnsi="Times New Roman" w:cs="Times New Roman"/>
          <w:sz w:val="24"/>
          <w:szCs w:val="24"/>
        </w:rPr>
        <w:t xml:space="preserve">rganizador con Richard I. Ford de la sesión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Ethnoarchaeology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;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discussant</w:t>
      </w:r>
      <w:r w:rsidR="008F6B51"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56504">
        <w:rPr>
          <w:rFonts w:ascii="Times New Roman" w:hAnsi="Times New Roman" w:cs="Times New Roman"/>
          <w:sz w:val="24"/>
          <w:szCs w:val="24"/>
        </w:rPr>
        <w:t xml:space="preserve">sesión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Social complexity in late prehistoric Iberia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62A0518" w14:textId="35C3D6D2" w:rsidR="00BE442E" w:rsidRPr="008528B5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1990 (noviembre):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American Anthropological Association</w:t>
      </w:r>
      <w:r w:rsidRPr="00D56504">
        <w:rPr>
          <w:rFonts w:ascii="Times New Roman" w:hAnsi="Times New Roman" w:cs="Times New Roman"/>
          <w:sz w:val="24"/>
          <w:szCs w:val="24"/>
        </w:rPr>
        <w:t>, 89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>, N</w:t>
      </w:r>
      <w:r w:rsidR="008F6B51" w:rsidRPr="00D56504">
        <w:rPr>
          <w:rFonts w:ascii="Times New Roman" w:hAnsi="Times New Roman" w:cs="Times New Roman"/>
          <w:sz w:val="24"/>
          <w:szCs w:val="24"/>
        </w:rPr>
        <w:t xml:space="preserve">ueva </w:t>
      </w:r>
      <w:r w:rsidRPr="00D56504">
        <w:rPr>
          <w:rFonts w:ascii="Times New Roman" w:hAnsi="Times New Roman" w:cs="Times New Roman"/>
          <w:sz w:val="24"/>
          <w:szCs w:val="24"/>
        </w:rPr>
        <w:t xml:space="preserve">Orleans,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 xml:space="preserve">U. 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Power in the Mancha Bronze Age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14:paraId="5AAD446E" w14:textId="573A101E" w:rsidR="008F6B51" w:rsidRPr="008528B5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1990 (abril): </w:t>
      </w:r>
      <w:r w:rsidRPr="008528B5">
        <w:rPr>
          <w:rFonts w:ascii="Times New Roman" w:hAnsi="Times New Roman" w:cs="Times New Roman"/>
          <w:i/>
          <w:iCs/>
          <w:sz w:val="24"/>
          <w:szCs w:val="24"/>
          <w:lang w:val="it-IT"/>
        </w:rPr>
        <w:t>Southwest Anthropological Association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 xml:space="preserve">, Long Beach, </w:t>
      </w:r>
      <w:r w:rsidR="00DB2A49" w:rsidRPr="008528B5">
        <w:rPr>
          <w:rFonts w:ascii="Times New Roman" w:hAnsi="Times New Roman" w:cs="Times New Roman"/>
          <w:sz w:val="24"/>
          <w:szCs w:val="24"/>
          <w:lang w:val="it-IT"/>
        </w:rPr>
        <w:t>EE. U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U. (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Evaluating the commodity exchange theory of the origins of social complexity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8F6B51" w:rsidRPr="008528B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624543D" w14:textId="077EECCD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1988 (septiembre): II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Deià Conference of Prehistory</w:t>
      </w:r>
      <w:r w:rsidRPr="00D56504">
        <w:rPr>
          <w:rFonts w:ascii="Times New Roman" w:hAnsi="Times New Roman" w:cs="Times New Roman"/>
          <w:sz w:val="24"/>
          <w:szCs w:val="24"/>
        </w:rPr>
        <w:t>, Deià, Mallorca, España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Almerian vs. Aegean trajectories towards complexity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2AC07231" w14:textId="1FCE3CC6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1988 (abril):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Society for American Archaeology</w:t>
      </w:r>
      <w:r w:rsidRPr="00D56504">
        <w:rPr>
          <w:rFonts w:ascii="Times New Roman" w:hAnsi="Times New Roman" w:cs="Times New Roman"/>
          <w:sz w:val="24"/>
          <w:szCs w:val="24"/>
        </w:rPr>
        <w:t>, 53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="008F6B51" w:rsidRPr="00D56504">
        <w:rPr>
          <w:rFonts w:ascii="Times New Roman" w:hAnsi="Times New Roman" w:cs="Times New Roman"/>
          <w:sz w:val="24"/>
          <w:szCs w:val="24"/>
        </w:rPr>
        <w:t>F</w:t>
      </w:r>
      <w:r w:rsidRPr="00D56504">
        <w:rPr>
          <w:rFonts w:ascii="Times New Roman" w:hAnsi="Times New Roman" w:cs="Times New Roman"/>
          <w:sz w:val="24"/>
          <w:szCs w:val="24"/>
        </w:rPr>
        <w:t xml:space="preserve">enix,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Marxism in Anglo-American archaeology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39676522" w14:textId="01A46D01" w:rsidR="00A3058D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1987 (marzo):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Southeast Marxist Scholars' Conference</w:t>
      </w:r>
      <w:r w:rsidRPr="00D56504">
        <w:rPr>
          <w:rFonts w:ascii="Times New Roman" w:hAnsi="Times New Roman" w:cs="Times New Roman"/>
          <w:sz w:val="24"/>
          <w:szCs w:val="24"/>
        </w:rPr>
        <w:t>, Durham, Reino Unido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Class analysis in prehistoric Europe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20EB57F2" w14:textId="2B4F2D58" w:rsidR="00BE442E" w:rsidRPr="008528B5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51" w:name="_Hlk38981561"/>
      <w:r w:rsidRPr="00D56504">
        <w:rPr>
          <w:rFonts w:ascii="Times New Roman" w:hAnsi="Times New Roman" w:cs="Times New Roman"/>
          <w:sz w:val="24"/>
          <w:szCs w:val="24"/>
        </w:rPr>
        <w:t>1985</w:t>
      </w:r>
      <w:bookmarkEnd w:id="51"/>
      <w:r w:rsidRPr="00D56504">
        <w:rPr>
          <w:rFonts w:ascii="Times New Roman" w:hAnsi="Times New Roman" w:cs="Times New Roman"/>
          <w:sz w:val="24"/>
          <w:szCs w:val="24"/>
        </w:rPr>
        <w:t xml:space="preserve"> (diciembre):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American Anthropological Association</w:t>
      </w:r>
      <w:r w:rsidRPr="00D56504">
        <w:rPr>
          <w:rFonts w:ascii="Times New Roman" w:hAnsi="Times New Roman" w:cs="Times New Roman"/>
          <w:sz w:val="24"/>
          <w:szCs w:val="24"/>
        </w:rPr>
        <w:t>, 84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Washington, DC,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 xml:space="preserve">U. 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Wealth and staple finance in the prehistory of southeast Spain</w:t>
      </w:r>
      <w:r w:rsidR="00B8596C" w:rsidRPr="008528B5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8528B5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14:paraId="7F99AAD0" w14:textId="7B46A967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1985 (abril):</w:t>
      </w:r>
      <w:r w:rsidR="00DB2A49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Society for American Archaeology</w:t>
      </w:r>
      <w:r w:rsidRPr="00D56504">
        <w:rPr>
          <w:rFonts w:ascii="Times New Roman" w:hAnsi="Times New Roman" w:cs="Times New Roman"/>
          <w:sz w:val="24"/>
          <w:szCs w:val="24"/>
        </w:rPr>
        <w:t>, 50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Denver,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</w:t>
      </w:r>
      <w:r w:rsidR="00A3058D"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Archaeological surveys in the Iberian Peninsula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453AEDD7" w14:textId="35E2D598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1984 (junio): Homenaje a Luis Siret, Cuevas del Almanzora, Almería, España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 xml:space="preserve">El uso del suelo en la </w:t>
      </w:r>
      <w:r w:rsidR="00E702F4" w:rsidRPr="00D56504">
        <w:rPr>
          <w:rFonts w:ascii="Times New Roman" w:hAnsi="Times New Roman" w:cs="Times New Roman"/>
          <w:sz w:val="24"/>
          <w:szCs w:val="24"/>
        </w:rPr>
        <w:t>P</w:t>
      </w:r>
      <w:r w:rsidRPr="00D56504">
        <w:rPr>
          <w:rFonts w:ascii="Times New Roman" w:hAnsi="Times New Roman" w:cs="Times New Roman"/>
          <w:sz w:val="24"/>
          <w:szCs w:val="24"/>
        </w:rPr>
        <w:t>rehistoria del sureste español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00C329C0" w14:textId="4FCC734B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1983 (noviembre):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American Anthropological Association</w:t>
      </w:r>
      <w:r w:rsidRPr="00D56504">
        <w:rPr>
          <w:rFonts w:ascii="Times New Roman" w:hAnsi="Times New Roman" w:cs="Times New Roman"/>
          <w:sz w:val="24"/>
          <w:szCs w:val="24"/>
        </w:rPr>
        <w:t>, 82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Chicago,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Irrigation and conflict in acephalous societies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5A2559A7" w14:textId="18C0A2CF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1982 (diciembre):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American Anthropological Association</w:t>
      </w:r>
      <w:r w:rsidRPr="00D56504">
        <w:rPr>
          <w:rFonts w:ascii="Times New Roman" w:hAnsi="Times New Roman" w:cs="Times New Roman"/>
          <w:sz w:val="24"/>
          <w:szCs w:val="24"/>
        </w:rPr>
        <w:t>, 81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Meeting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Washington, DC,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Class and culture in prehistoric Europe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65ED50A1" w14:textId="63C25A40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1982 (abril): Society for American Archaeology, 47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Minneapolis,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521B8" w:rsidRPr="00D5650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iscussant</w:t>
      </w:r>
      <w:r w:rsidRPr="00D56504">
        <w:rPr>
          <w:rFonts w:ascii="Times New Roman" w:hAnsi="Times New Roman" w:cs="Times New Roman"/>
          <w:sz w:val="24"/>
          <w:szCs w:val="24"/>
        </w:rPr>
        <w:t xml:space="preserve"> en la sesión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Peer polity interaction and sociopolitical change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5C3B2A8C" w14:textId="4C28FD14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1982 (febrero):</w:t>
      </w:r>
      <w:r w:rsidR="00DB2A49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Hleb i Vino</w:t>
      </w:r>
      <w:r w:rsidRPr="00D56504">
        <w:rPr>
          <w:rFonts w:ascii="Times New Roman" w:hAnsi="Times New Roman" w:cs="Times New Roman"/>
          <w:sz w:val="24"/>
          <w:szCs w:val="24"/>
        </w:rPr>
        <w:t xml:space="preserve"> (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Association of North American Europeanist Archaeologists</w:t>
      </w:r>
      <w:r w:rsidRPr="00D56504">
        <w:rPr>
          <w:rFonts w:ascii="Times New Roman" w:hAnsi="Times New Roman" w:cs="Times New Roman"/>
          <w:sz w:val="24"/>
          <w:szCs w:val="24"/>
        </w:rPr>
        <w:t xml:space="preserve">), Berkeley,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The Catastro de la Ensenada as a source for the study of pre-modern land use in Spain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64DC1293" w14:textId="6C881126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1981 (diciembre):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American Anthropological Association</w:t>
      </w:r>
      <w:r w:rsidRPr="00D56504">
        <w:rPr>
          <w:rFonts w:ascii="Times New Roman" w:hAnsi="Times New Roman" w:cs="Times New Roman"/>
          <w:sz w:val="24"/>
          <w:szCs w:val="24"/>
        </w:rPr>
        <w:t>, 80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Los Angeles,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Agricultural technology and social change in later prehistoric southeast Spain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69C189CF" w14:textId="71569D6E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1979 (abril)</w:t>
      </w:r>
      <w:r w:rsidR="00D30716" w:rsidRPr="00D56504">
        <w:rPr>
          <w:rFonts w:ascii="Times New Roman" w:hAnsi="Times New Roman" w:cs="Times New Roman"/>
          <w:sz w:val="24"/>
          <w:szCs w:val="24"/>
        </w:rPr>
        <w:t>: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Society for American Archaeology</w:t>
      </w:r>
      <w:r w:rsidRPr="00D56504">
        <w:rPr>
          <w:rFonts w:ascii="Times New Roman" w:hAnsi="Times New Roman" w:cs="Times New Roman"/>
          <w:sz w:val="24"/>
          <w:szCs w:val="24"/>
        </w:rPr>
        <w:t>, 44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>, Vancouver, Canadá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Economic foundations of Bronze Age social change in southeast Spain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40D0C66E" w14:textId="3AF89E1A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1975 (diciembre):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American Anthropological Association</w:t>
      </w:r>
      <w:r w:rsidRPr="00D56504">
        <w:rPr>
          <w:rFonts w:ascii="Times New Roman" w:hAnsi="Times New Roman" w:cs="Times New Roman"/>
          <w:sz w:val="24"/>
          <w:szCs w:val="24"/>
        </w:rPr>
        <w:t>, 74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San Francisco,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(Richard Harrison</w:t>
      </w:r>
      <w:r w:rsidR="00066DFD" w:rsidRPr="00D56504">
        <w:rPr>
          <w:rFonts w:ascii="Times New Roman" w:hAnsi="Times New Roman" w:cs="Times New Roman"/>
          <w:sz w:val="24"/>
          <w:szCs w:val="24"/>
        </w:rPr>
        <w:t xml:space="preserve"> y AG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Trade in the second and third millennia B.C. between the Maghreb and Iberia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.</w:t>
      </w:r>
    </w:p>
    <w:p w14:paraId="245949F2" w14:textId="1C722C40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1974 (noviembre):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American Anthropological Association</w:t>
      </w:r>
      <w:r w:rsidRPr="00D56504">
        <w:rPr>
          <w:rFonts w:ascii="Times New Roman" w:hAnsi="Times New Roman" w:cs="Times New Roman"/>
          <w:sz w:val="24"/>
          <w:szCs w:val="24"/>
        </w:rPr>
        <w:t>, 73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 xml:space="preserve">rd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="002D49BA" w:rsidRPr="00D56504">
        <w:rPr>
          <w:rFonts w:ascii="Times New Roman" w:hAnsi="Times New Roman" w:cs="Times New Roman"/>
          <w:sz w:val="24"/>
          <w:szCs w:val="24"/>
        </w:rPr>
        <w:t xml:space="preserve">Ciudad de </w:t>
      </w:r>
      <w:r w:rsidRPr="00D56504">
        <w:rPr>
          <w:rFonts w:ascii="Times New Roman" w:hAnsi="Times New Roman" w:cs="Times New Roman"/>
          <w:sz w:val="24"/>
          <w:szCs w:val="24"/>
        </w:rPr>
        <w:t>M</w:t>
      </w:r>
      <w:r w:rsidR="002D49BA" w:rsidRPr="00D56504">
        <w:rPr>
          <w:rFonts w:ascii="Times New Roman" w:hAnsi="Times New Roman" w:cs="Times New Roman"/>
          <w:sz w:val="24"/>
          <w:szCs w:val="24"/>
        </w:rPr>
        <w:t>é</w:t>
      </w:r>
      <w:r w:rsidRPr="00D56504">
        <w:rPr>
          <w:rFonts w:ascii="Times New Roman" w:hAnsi="Times New Roman" w:cs="Times New Roman"/>
          <w:sz w:val="24"/>
          <w:szCs w:val="24"/>
        </w:rPr>
        <w:t>xico, México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="00671795" w:rsidRPr="00D56504">
        <w:rPr>
          <w:rFonts w:ascii="Times New Roman" w:hAnsi="Times New Roman" w:cs="Times New Roman"/>
          <w:sz w:val="24"/>
          <w:szCs w:val="24"/>
        </w:rPr>
        <w:t>The development of the Bronze Age in southeast Spain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="00671795" w:rsidRPr="00D56504">
        <w:rPr>
          <w:rFonts w:ascii="Times New Roman" w:hAnsi="Times New Roman" w:cs="Times New Roman"/>
          <w:sz w:val="24"/>
          <w:szCs w:val="24"/>
        </w:rPr>
        <w:t xml:space="preserve">; </w:t>
      </w:r>
      <w:r w:rsidR="00B521B8" w:rsidRPr="00D56504">
        <w:rPr>
          <w:rFonts w:ascii="Times New Roman" w:hAnsi="Times New Roman" w:cs="Times New Roman"/>
          <w:sz w:val="24"/>
          <w:szCs w:val="24"/>
        </w:rPr>
        <w:t>o</w:t>
      </w:r>
      <w:r w:rsidRPr="00D56504">
        <w:rPr>
          <w:rFonts w:ascii="Times New Roman" w:hAnsi="Times New Roman" w:cs="Times New Roman"/>
          <w:sz w:val="24"/>
          <w:szCs w:val="24"/>
        </w:rPr>
        <w:t>rganizador con Philip Kohl</w:t>
      </w:r>
      <w:r w:rsidR="00D30716" w:rsidRPr="00D56504">
        <w:rPr>
          <w:rFonts w:ascii="Times New Roman" w:hAnsi="Times New Roman" w:cs="Times New Roman"/>
          <w:sz w:val="24"/>
          <w:szCs w:val="24"/>
        </w:rPr>
        <w:t>,</w:t>
      </w:r>
      <w:r w:rsidRPr="00D56504">
        <w:rPr>
          <w:rFonts w:ascii="Times New Roman" w:hAnsi="Times New Roman" w:cs="Times New Roman"/>
          <w:sz w:val="24"/>
          <w:szCs w:val="24"/>
        </w:rPr>
        <w:t xml:space="preserve"> sesión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Marxist approaches to archaeological research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1076968B" w14:textId="738F47FF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1973 (noviembre):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American Anthropological Association</w:t>
      </w:r>
      <w:r w:rsidRPr="00D56504">
        <w:rPr>
          <w:rFonts w:ascii="Times New Roman" w:hAnsi="Times New Roman" w:cs="Times New Roman"/>
          <w:sz w:val="24"/>
          <w:szCs w:val="24"/>
        </w:rPr>
        <w:t>, 72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</w:t>
      </w:r>
      <w:r w:rsidRPr="00D56504">
        <w:rPr>
          <w:rFonts w:ascii="Times New Roman" w:hAnsi="Times New Roman" w:cs="Times New Roman"/>
          <w:sz w:val="24"/>
          <w:szCs w:val="24"/>
        </w:rPr>
        <w:t>, N</w:t>
      </w:r>
      <w:r w:rsidR="00D30716" w:rsidRPr="00D56504">
        <w:rPr>
          <w:rFonts w:ascii="Times New Roman" w:hAnsi="Times New Roman" w:cs="Times New Roman"/>
          <w:sz w:val="24"/>
          <w:szCs w:val="24"/>
        </w:rPr>
        <w:t>ueva</w:t>
      </w:r>
      <w:r w:rsidRPr="00D56504">
        <w:rPr>
          <w:rFonts w:ascii="Times New Roman" w:hAnsi="Times New Roman" w:cs="Times New Roman"/>
          <w:sz w:val="24"/>
          <w:szCs w:val="24"/>
        </w:rPr>
        <w:t xml:space="preserve"> Orleans,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Artifact typology within materialist research strategies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307A0CDE" w14:textId="421CF467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1973 (mayo):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Society for American Archaeology</w:t>
      </w:r>
      <w:r w:rsidRPr="00D56504">
        <w:rPr>
          <w:rFonts w:ascii="Times New Roman" w:hAnsi="Times New Roman" w:cs="Times New Roman"/>
          <w:sz w:val="24"/>
          <w:szCs w:val="24"/>
        </w:rPr>
        <w:t>, 38</w:t>
      </w:r>
      <w:r w:rsidRPr="00D565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Annual Meeting,</w:t>
      </w:r>
      <w:r w:rsidRPr="00D56504">
        <w:rPr>
          <w:rFonts w:ascii="Times New Roman" w:hAnsi="Times New Roman" w:cs="Times New Roman"/>
          <w:sz w:val="24"/>
          <w:szCs w:val="24"/>
        </w:rPr>
        <w:t xml:space="preserve"> San Francisco,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 (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The Neolithic of the western Maghreb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).</w:t>
      </w:r>
    </w:p>
    <w:p w14:paraId="554C673B" w14:textId="4FF3AA68" w:rsidR="00BE442E" w:rsidRPr="00D56504" w:rsidRDefault="00BE442E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1969 (abril):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Northeastern Anthropological Association</w:t>
      </w:r>
      <w:r w:rsidRPr="00D56504">
        <w:rPr>
          <w:rFonts w:ascii="Times New Roman" w:hAnsi="Times New Roman" w:cs="Times New Roman"/>
          <w:sz w:val="24"/>
          <w:szCs w:val="24"/>
        </w:rPr>
        <w:t xml:space="preserve">, Providence,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</w:t>
      </w:r>
      <w:r w:rsidR="00B8596C">
        <w:rPr>
          <w:rFonts w:ascii="Times New Roman" w:hAnsi="Times New Roman" w:cs="Times New Roman"/>
          <w:sz w:val="24"/>
          <w:szCs w:val="24"/>
        </w:rPr>
        <w:t>,</w:t>
      </w:r>
      <w:r w:rsidRPr="00D56504">
        <w:rPr>
          <w:rFonts w:ascii="Times New Roman" w:hAnsi="Times New Roman" w:cs="Times New Roman"/>
          <w:sz w:val="24"/>
          <w:szCs w:val="24"/>
        </w:rPr>
        <w:t xml:space="preserve"> (con Paul Ossa y Mary Pohl, </w:t>
      </w:r>
      <w:r w:rsidR="00B8596C">
        <w:rPr>
          <w:rFonts w:ascii="Times New Roman" w:hAnsi="Times New Roman" w:cs="Times New Roman"/>
          <w:sz w:val="24"/>
          <w:szCs w:val="24"/>
        </w:rPr>
        <w:t>“</w:t>
      </w:r>
      <w:r w:rsidRPr="00D56504">
        <w:rPr>
          <w:rFonts w:ascii="Times New Roman" w:hAnsi="Times New Roman" w:cs="Times New Roman"/>
          <w:sz w:val="24"/>
          <w:szCs w:val="24"/>
        </w:rPr>
        <w:t>Multidimensional scaling of Upper Palaeolithic assemblages</w:t>
      </w:r>
      <w:r w:rsidR="00B8596C">
        <w:rPr>
          <w:rFonts w:ascii="Times New Roman" w:hAnsi="Times New Roman" w:cs="Times New Roman"/>
          <w:sz w:val="24"/>
          <w:szCs w:val="24"/>
        </w:rPr>
        <w:t>”</w:t>
      </w:r>
      <w:r w:rsidRPr="00D56504">
        <w:rPr>
          <w:rFonts w:ascii="Times New Roman" w:hAnsi="Times New Roman" w:cs="Times New Roman"/>
          <w:sz w:val="24"/>
          <w:szCs w:val="24"/>
        </w:rPr>
        <w:t>)</w:t>
      </w:r>
      <w:r w:rsidR="00D30716" w:rsidRPr="00D56504">
        <w:rPr>
          <w:rFonts w:ascii="Times New Roman" w:hAnsi="Times New Roman" w:cs="Times New Roman"/>
          <w:sz w:val="24"/>
          <w:szCs w:val="24"/>
        </w:rPr>
        <w:t>.</w:t>
      </w:r>
    </w:p>
    <w:p w14:paraId="7BB06178" w14:textId="389840F7" w:rsidR="005C2F22" w:rsidRDefault="005C2F22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10DAF" w14:textId="77777777" w:rsidR="005C2F22" w:rsidRPr="00D56504" w:rsidRDefault="005C2F22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7C2EB" w14:textId="5A2A4929" w:rsidR="002D49BA" w:rsidRDefault="00F05733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504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C7130C">
        <w:rPr>
          <w:rFonts w:ascii="Times New Roman" w:hAnsi="Times New Roman" w:cs="Times New Roman"/>
          <w:b/>
          <w:bCs/>
          <w:sz w:val="24"/>
          <w:szCs w:val="24"/>
        </w:rPr>
        <w:t>TRABAJO DE CAMPO Y DE LABORATORIO</w:t>
      </w:r>
    </w:p>
    <w:p w14:paraId="2345A049" w14:textId="77777777" w:rsidR="00C7130C" w:rsidRPr="00D56504" w:rsidRDefault="00C7130C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D9374" w14:textId="77777777" w:rsidR="002D49BA" w:rsidRPr="0093541B" w:rsidRDefault="002D49B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2000 (octubre) y 2001 (</w:t>
      </w:r>
      <w:r w:rsidRPr="0093541B">
        <w:rPr>
          <w:rFonts w:ascii="Times New Roman" w:hAnsi="Times New Roman" w:cs="Times New Roman"/>
          <w:sz w:val="24"/>
          <w:szCs w:val="24"/>
        </w:rPr>
        <w:t xml:space="preserve">septiembre - octubre): prospección intensiva para localización de yacimientos en La Serena, Badajoz (España), </w:t>
      </w:r>
      <w:bookmarkStart w:id="52" w:name="_Hlk38800294"/>
      <w:r w:rsidRPr="0093541B">
        <w:rPr>
          <w:rFonts w:ascii="Times New Roman" w:hAnsi="Times New Roman" w:cs="Times New Roman"/>
          <w:sz w:val="24"/>
          <w:szCs w:val="24"/>
        </w:rPr>
        <w:t xml:space="preserve">en colaboración con </w:t>
      </w:r>
      <w:bookmarkEnd w:id="52"/>
      <w:r w:rsidRPr="0093541B">
        <w:rPr>
          <w:rFonts w:ascii="Times New Roman" w:hAnsi="Times New Roman" w:cs="Times New Roman"/>
          <w:sz w:val="24"/>
          <w:szCs w:val="24"/>
        </w:rPr>
        <w:t xml:space="preserve">Sebastián Celestino (Universidad Autónoma, Madrid) y Pilar López (Consejo Superior de Investigaciones Científicas, Madrid). </w:t>
      </w:r>
    </w:p>
    <w:p w14:paraId="2A1E9A11" w14:textId="164C5F72" w:rsidR="002D49BA" w:rsidRPr="00D56504" w:rsidRDefault="002D49B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541B">
        <w:rPr>
          <w:rFonts w:ascii="Times New Roman" w:hAnsi="Times New Roman" w:cs="Times New Roman"/>
          <w:sz w:val="24"/>
          <w:szCs w:val="24"/>
        </w:rPr>
        <w:t>1993 (junio</w:t>
      </w:r>
      <w:r w:rsidR="0093541B" w:rsidRPr="0093541B">
        <w:rPr>
          <w:rFonts w:ascii="Times New Roman" w:hAnsi="Times New Roman" w:cs="Times New Roman"/>
          <w:sz w:val="24"/>
          <w:szCs w:val="24"/>
        </w:rPr>
        <w:t xml:space="preserve"> </w:t>
      </w:r>
      <w:r w:rsidRPr="0093541B">
        <w:rPr>
          <w:rFonts w:ascii="Times New Roman" w:hAnsi="Times New Roman" w:cs="Times New Roman"/>
          <w:sz w:val="24"/>
          <w:szCs w:val="24"/>
        </w:rPr>
        <w:t>-</w:t>
      </w:r>
      <w:r w:rsidR="0093541B" w:rsidRPr="0093541B">
        <w:rPr>
          <w:rFonts w:ascii="Times New Roman" w:hAnsi="Times New Roman" w:cs="Times New Roman"/>
          <w:sz w:val="24"/>
          <w:szCs w:val="24"/>
        </w:rPr>
        <w:t xml:space="preserve"> </w:t>
      </w:r>
      <w:r w:rsidRPr="0093541B">
        <w:rPr>
          <w:rFonts w:ascii="Times New Roman" w:hAnsi="Times New Roman" w:cs="Times New Roman"/>
          <w:sz w:val="24"/>
          <w:szCs w:val="24"/>
        </w:rPr>
        <w:t>julio), 1995 (septiembre</w:t>
      </w:r>
      <w:r w:rsidRPr="00D56504">
        <w:rPr>
          <w:rFonts w:ascii="Times New Roman" w:hAnsi="Times New Roman" w:cs="Times New Roman"/>
          <w:sz w:val="24"/>
          <w:szCs w:val="24"/>
        </w:rPr>
        <w:t>): trabajo de campo para determinar el uso de la tierra tradicional potencial en el área de estudio en Albacete, en colaboración con Manuel Fernández-Miranda (Universidad Complutense, Madrid), María Dolores Fernández-Posse y Concepción Martín (Ministerio de Cultura, Madrid).</w:t>
      </w:r>
    </w:p>
    <w:p w14:paraId="7309383E" w14:textId="1ED7D9D1" w:rsidR="002D49BA" w:rsidRPr="00D56504" w:rsidRDefault="002D49B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1988 (septiembre) - 1989 (enero), 1989 (marzo</w:t>
      </w:r>
      <w:r w:rsidR="0093541B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-</w:t>
      </w:r>
      <w:r w:rsidR="0093541B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julio), 1990 (junio</w:t>
      </w:r>
      <w:r w:rsidR="0093541B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-</w:t>
      </w:r>
      <w:r w:rsidR="0093541B">
        <w:rPr>
          <w:rFonts w:ascii="Times New Roman" w:hAnsi="Times New Roman" w:cs="Times New Roman"/>
          <w:sz w:val="24"/>
          <w:szCs w:val="24"/>
        </w:rPr>
        <w:t xml:space="preserve"> agosto), 1991 (junio -</w:t>
      </w:r>
      <w:r w:rsidR="0014651C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 xml:space="preserve">julio), 1992 (julio), 2002 (abril): prospección sistemática para localizar y describir yacimientos fortificados de la Edad del Bronce en el norte de Albacete (España), en colaboración con Manuel Fernández-Miranda (Universidad Complutense, Madrid), María Dolores Fernández-Posse y Concepción Martín (Ministerio de Cultura, Madrid). </w:t>
      </w:r>
    </w:p>
    <w:p w14:paraId="43BF99F6" w14:textId="275C7DA5" w:rsidR="002D49BA" w:rsidRPr="00D56504" w:rsidRDefault="002D49B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1987 (junio): excavación de sondeo, codirigida con Miguel San Nicolás (Comunidad Autónoma de Murcia) en el yacimiento de la Edad del Cobre de El Capitán (Murcia, España). </w:t>
      </w:r>
    </w:p>
    <w:p w14:paraId="28823A86" w14:textId="027B414B" w:rsidR="002D49BA" w:rsidRPr="00D56504" w:rsidRDefault="002D49B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1986 (junio</w:t>
      </w:r>
      <w:r w:rsidR="0093541B">
        <w:rPr>
          <w:rFonts w:ascii="Times New Roman" w:hAnsi="Times New Roman" w:cs="Times New Roman"/>
          <w:sz w:val="24"/>
          <w:szCs w:val="24"/>
        </w:rPr>
        <w:t xml:space="preserve"> -</w:t>
      </w:r>
      <w:r w:rsidRPr="00D56504">
        <w:rPr>
          <w:rFonts w:ascii="Times New Roman" w:hAnsi="Times New Roman" w:cs="Times New Roman"/>
          <w:sz w:val="24"/>
          <w:szCs w:val="24"/>
        </w:rPr>
        <w:t xml:space="preserve"> julio): excavación de urgencia</w:t>
      </w:r>
      <w:r w:rsidR="007364A4" w:rsidRPr="00D56504">
        <w:rPr>
          <w:rFonts w:ascii="Times New Roman" w:hAnsi="Times New Roman" w:cs="Times New Roman"/>
          <w:sz w:val="24"/>
          <w:szCs w:val="24"/>
        </w:rPr>
        <w:t>,</w:t>
      </w:r>
      <w:r w:rsidRPr="00D56504">
        <w:rPr>
          <w:rFonts w:ascii="Times New Roman" w:hAnsi="Times New Roman" w:cs="Times New Roman"/>
          <w:sz w:val="24"/>
          <w:szCs w:val="24"/>
        </w:rPr>
        <w:t xml:space="preserve"> codirigida con Manuel Fernández-Miranda, </w:t>
      </w:r>
      <w:r w:rsidR="007364A4" w:rsidRPr="00D56504">
        <w:rPr>
          <w:rFonts w:ascii="Times New Roman" w:hAnsi="Times New Roman" w:cs="Times New Roman"/>
          <w:sz w:val="24"/>
          <w:szCs w:val="24"/>
        </w:rPr>
        <w:t>(Universidad Complutense, Madrid), María Dolores Fernández-Posse y Concepción Martín (Ministerio de Cultura, Madrid)</w:t>
      </w:r>
      <w:r w:rsidR="00D57CFE"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>en el yacimiento de la Edad del Cobre de Cuartillas (Almería, España)</w:t>
      </w:r>
      <w:r w:rsidR="00D57CFE" w:rsidRPr="00D56504">
        <w:rPr>
          <w:rFonts w:ascii="Times New Roman" w:hAnsi="Times New Roman" w:cs="Times New Roman"/>
          <w:sz w:val="24"/>
          <w:szCs w:val="24"/>
        </w:rPr>
        <w:t>.</w:t>
      </w:r>
    </w:p>
    <w:p w14:paraId="270BFD73" w14:textId="0EFC5634" w:rsidR="002D49BA" w:rsidRPr="00D56504" w:rsidRDefault="002D49B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1986 (junio</w:t>
      </w:r>
      <w:r w:rsidR="0093541B">
        <w:rPr>
          <w:rFonts w:ascii="Times New Roman" w:hAnsi="Times New Roman" w:cs="Times New Roman"/>
          <w:sz w:val="24"/>
          <w:szCs w:val="24"/>
        </w:rPr>
        <w:t xml:space="preserve"> -</w:t>
      </w:r>
      <w:r w:rsidRPr="00D56504">
        <w:rPr>
          <w:rFonts w:ascii="Times New Roman" w:hAnsi="Times New Roman" w:cs="Times New Roman"/>
          <w:sz w:val="24"/>
          <w:szCs w:val="24"/>
        </w:rPr>
        <w:t xml:space="preserve"> julio): </w:t>
      </w:r>
      <w:r w:rsidR="00D57CFE" w:rsidRPr="00D56504">
        <w:rPr>
          <w:rFonts w:ascii="Times New Roman" w:hAnsi="Times New Roman" w:cs="Times New Roman"/>
          <w:sz w:val="24"/>
          <w:szCs w:val="24"/>
        </w:rPr>
        <w:t>i</w:t>
      </w:r>
      <w:r w:rsidRPr="00D56504">
        <w:rPr>
          <w:rFonts w:ascii="Times New Roman" w:hAnsi="Times New Roman" w:cs="Times New Roman"/>
          <w:sz w:val="24"/>
          <w:szCs w:val="24"/>
        </w:rPr>
        <w:t>nvestigación bibliotecaria y prospección preliminar preparatoria de un estudio sistemático para localizar yacimientos de la Edad del Bronce en Albacete (España).</w:t>
      </w:r>
    </w:p>
    <w:p w14:paraId="1206E54B" w14:textId="33A2686C" w:rsidR="002D49BA" w:rsidRPr="00D56504" w:rsidRDefault="002D49B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1984 (junio): </w:t>
      </w:r>
      <w:r w:rsidR="00D57CFE" w:rsidRPr="00D56504">
        <w:rPr>
          <w:rFonts w:ascii="Times New Roman" w:hAnsi="Times New Roman" w:cs="Times New Roman"/>
          <w:sz w:val="24"/>
          <w:szCs w:val="24"/>
        </w:rPr>
        <w:t>i</w:t>
      </w:r>
      <w:r w:rsidRPr="00D56504">
        <w:rPr>
          <w:rFonts w:ascii="Times New Roman" w:hAnsi="Times New Roman" w:cs="Times New Roman"/>
          <w:sz w:val="24"/>
          <w:szCs w:val="24"/>
        </w:rPr>
        <w:t xml:space="preserve">nvestigación en el Museo Arqueológico Nacional, Madrid (España) y prospección (cuenca de Vera, Almería), previas a una investigación ulterior sobre la secuencia del Neolítico a la Edad del Bronce en el Sureste de España. </w:t>
      </w:r>
    </w:p>
    <w:p w14:paraId="2D9730C9" w14:textId="361D70FA" w:rsidR="002D49BA" w:rsidRPr="00D56504" w:rsidRDefault="002D49B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1977 y 1978 (julio</w:t>
      </w:r>
      <w:r w:rsidR="0093541B">
        <w:rPr>
          <w:rFonts w:ascii="Times New Roman" w:hAnsi="Times New Roman" w:cs="Times New Roman"/>
          <w:sz w:val="24"/>
          <w:szCs w:val="24"/>
        </w:rPr>
        <w:t xml:space="preserve"> -</w:t>
      </w:r>
      <w:r w:rsidRPr="00D56504">
        <w:rPr>
          <w:rFonts w:ascii="Times New Roman" w:hAnsi="Times New Roman" w:cs="Times New Roman"/>
          <w:sz w:val="24"/>
          <w:szCs w:val="24"/>
        </w:rPr>
        <w:t xml:space="preserve"> agosto), 1979 y 1980 (julio): prospección (descripción del área de captación económica de yacimientos) e investigación archivística para determinar el uso potencial de la tierra para un muestreo comprehensivo de los asentamientos mejor conocidos desde el Neolítico a la Edad del Bronce en el Sureste de España (Almería, Granada, Málaga, Murcia). </w:t>
      </w:r>
    </w:p>
    <w:p w14:paraId="1C374DE3" w14:textId="3AF2495D" w:rsidR="002D49BA" w:rsidRPr="00D56504" w:rsidRDefault="0093541B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1974 (junio -</w:t>
      </w:r>
      <w:r w:rsidR="002D49BA" w:rsidRPr="00D56504">
        <w:rPr>
          <w:rFonts w:ascii="Times New Roman" w:hAnsi="Times New Roman" w:cs="Times New Roman"/>
          <w:sz w:val="24"/>
          <w:szCs w:val="24"/>
        </w:rPr>
        <w:t xml:space="preserve"> julio): investigación de campo y bibliotecaria en España para determinar la virtualidad y coste de un proyecto de prospección para investigar el cambio social y económico durante el Neolítico, Calcolítico y Edad del Bronce en el Sureste de España.</w:t>
      </w:r>
    </w:p>
    <w:p w14:paraId="10B3C027" w14:textId="788CBE57" w:rsidR="002D49BA" w:rsidRPr="00D56504" w:rsidRDefault="002D49B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1970 (abril) - 1971 (marzo): investigación en museos de Marruecos, Argelia, Francia, España y Portugal. Como preparación de mi tesis doctoral emprendí un estudio sistemático de las colecciones del Neolítico y de periodos posteriores del noroeste de África y la península ibérica en los siguientes museos: en Marruecos, en los Museos Arqueológicos de Rabat, Tanger y Tetuán; en Argelia, en el Museo Bardo (Argel) y el Museo Demaeght (Oran); en Francia en el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Musée de l'Homme</w:t>
      </w:r>
      <w:r w:rsidRPr="00D56504">
        <w:rPr>
          <w:rFonts w:ascii="Times New Roman" w:hAnsi="Times New Roman" w:cs="Times New Roman"/>
          <w:sz w:val="24"/>
          <w:szCs w:val="24"/>
        </w:rPr>
        <w:t xml:space="preserve"> (Paris); en España, en los Museos Arqueológicos de Málaga, Granada, Valencia y Montserrat; en Portugal, en el Arqueológico del Carmo, el Geológico y el Nacional de Etnología (Lisboa).</w:t>
      </w:r>
    </w:p>
    <w:p w14:paraId="3F9E2562" w14:textId="2B58251F" w:rsidR="002D49BA" w:rsidRDefault="002D49BA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2C3B2" w14:textId="77777777" w:rsidR="00C7130C" w:rsidRPr="00D56504" w:rsidRDefault="00C7130C" w:rsidP="007A45B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7DFAA" w14:textId="753DC263" w:rsidR="00AD2EB0" w:rsidRPr="00D56504" w:rsidRDefault="00F05733" w:rsidP="007A45B1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bookmarkStart w:id="53" w:name="_Hlk39338079"/>
      <w:r w:rsidRPr="00D5650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12. </w:t>
      </w:r>
      <w:r w:rsidR="00AD2EB0" w:rsidRPr="00D5650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</w:t>
      </w:r>
      <w:r w:rsidR="002737E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VALUACIÓN DE </w:t>
      </w:r>
      <w:r w:rsidR="00AD2EB0" w:rsidRPr="00D5650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I+D+i </w:t>
      </w:r>
    </w:p>
    <w:p w14:paraId="694AB241" w14:textId="77777777" w:rsidR="00AD2EB0" w:rsidRPr="00D56504" w:rsidRDefault="00AD2EB0" w:rsidP="007A45B1">
      <w:pPr>
        <w:pStyle w:val="Prrafodelista"/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DCBBBD3" w14:textId="512BDDB2" w:rsidR="00AD2EB0" w:rsidRPr="00D56504" w:rsidRDefault="00F05733" w:rsidP="007A45B1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D56504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C43F2A" w:rsidRPr="002737E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</w:t>
      </w:r>
      <w:r w:rsidR="00AD2EB0" w:rsidRPr="002737E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ecas, </w:t>
      </w:r>
      <w:r w:rsidR="00C43F2A" w:rsidRPr="002737E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concursos y </w:t>
      </w:r>
      <w:r w:rsidR="00AD2EB0" w:rsidRPr="002737E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proyectos</w:t>
      </w:r>
      <w:r w:rsidR="007D5D3D" w:rsidRPr="00D56504">
        <w:rPr>
          <w:rStyle w:val="Refdenotaalpie"/>
          <w:rFonts w:ascii="Times New Roman" w:eastAsia="Times New Roman" w:hAnsi="Times New Roman" w:cs="Times New Roman"/>
          <w:bCs/>
          <w:sz w:val="24"/>
          <w:szCs w:val="24"/>
          <w:lang w:eastAsia="es-ES"/>
        </w:rPr>
        <w:footnoteReference w:id="4"/>
      </w:r>
      <w:r w:rsidR="00AD2EB0" w:rsidRPr="00D56504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</w:p>
    <w:bookmarkEnd w:id="53"/>
    <w:p w14:paraId="20606E8B" w14:textId="71A55B86" w:rsidR="00AD2EB0" w:rsidRPr="00D56504" w:rsidRDefault="00AD2EB0" w:rsidP="007A45B1">
      <w:pPr>
        <w:pStyle w:val="Prrafodelista"/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0067851A" w14:textId="55E51386" w:rsidR="00C43F2A" w:rsidRPr="00D56504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54" w:name="_Hlk39338170"/>
      <w:r w:rsidRPr="00D56504">
        <w:rPr>
          <w:rFonts w:ascii="Times New Roman" w:hAnsi="Times New Roman" w:cs="Times New Roman"/>
          <w:sz w:val="24"/>
          <w:szCs w:val="24"/>
        </w:rPr>
        <w:t>Beca</w:t>
      </w:r>
      <w:r w:rsidR="007D5D3D" w:rsidRPr="00D56504">
        <w:rPr>
          <w:rFonts w:ascii="Times New Roman" w:hAnsi="Times New Roman" w:cs="Times New Roman"/>
          <w:sz w:val="24"/>
          <w:szCs w:val="24"/>
        </w:rPr>
        <w:t>s</w:t>
      </w:r>
      <w:r w:rsidRPr="00D56504">
        <w:rPr>
          <w:rFonts w:ascii="Times New Roman" w:hAnsi="Times New Roman" w:cs="Times New Roman"/>
          <w:sz w:val="24"/>
          <w:szCs w:val="24"/>
        </w:rPr>
        <w:t>: Ministerio de Educación y Ciencia, Madrid, España.</w:t>
      </w:r>
    </w:p>
    <w:p w14:paraId="1E69DF6F" w14:textId="4E4039BF" w:rsidR="00C43F2A" w:rsidRPr="00D56504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55" w:name="_Hlk39167688"/>
      <w:r w:rsidRPr="00D56504">
        <w:rPr>
          <w:rFonts w:ascii="Times New Roman" w:hAnsi="Times New Roman" w:cs="Times New Roman"/>
          <w:sz w:val="24"/>
          <w:szCs w:val="24"/>
        </w:rPr>
        <w:t>Beca</w:t>
      </w:r>
      <w:r w:rsidR="007D5D3D" w:rsidRPr="00D56504">
        <w:rPr>
          <w:rFonts w:ascii="Times New Roman" w:hAnsi="Times New Roman" w:cs="Times New Roman"/>
          <w:sz w:val="24"/>
          <w:szCs w:val="24"/>
        </w:rPr>
        <w:t>s</w:t>
      </w:r>
      <w:r w:rsidRPr="00D56504">
        <w:rPr>
          <w:rFonts w:ascii="Times New Roman" w:hAnsi="Times New Roman" w:cs="Times New Roman"/>
          <w:sz w:val="24"/>
          <w:szCs w:val="24"/>
        </w:rPr>
        <w:t xml:space="preserve">: </w:t>
      </w:r>
      <w:bookmarkEnd w:id="55"/>
      <w:r w:rsidRPr="00D56504">
        <w:rPr>
          <w:rFonts w:ascii="Times New Roman" w:hAnsi="Times New Roman" w:cs="Times New Roman"/>
          <w:i/>
          <w:iCs/>
          <w:sz w:val="24"/>
          <w:szCs w:val="24"/>
        </w:rPr>
        <w:t>The National Endowment for the Humanities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r w:rsidRPr="00D56504">
          <w:rPr>
            <w:rFonts w:ascii="Times New Roman" w:hAnsi="Times New Roman" w:cs="Times New Roman"/>
            <w:sz w:val="24"/>
            <w:szCs w:val="24"/>
          </w:rPr>
          <w:t>Washington, D.C.</w:t>
        </w:r>
      </w:hyperlink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</w:t>
      </w:r>
    </w:p>
    <w:p w14:paraId="5EAD6683" w14:textId="04AF20F3" w:rsidR="00C43F2A" w:rsidRPr="00D56504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Beca</w:t>
      </w:r>
      <w:r w:rsidR="007D5D3D" w:rsidRPr="00D56504">
        <w:rPr>
          <w:rFonts w:ascii="Times New Roman" w:hAnsi="Times New Roman" w:cs="Times New Roman"/>
          <w:sz w:val="24"/>
          <w:szCs w:val="24"/>
        </w:rPr>
        <w:t>s</w:t>
      </w:r>
      <w:r w:rsidRPr="00D56504">
        <w:rPr>
          <w:rFonts w:ascii="Times New Roman" w:hAnsi="Times New Roman" w:cs="Times New Roman"/>
          <w:sz w:val="24"/>
          <w:szCs w:val="24"/>
        </w:rPr>
        <w:t xml:space="preserve">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The National Science Foundation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Pr="00D56504">
        <w:rPr>
          <w:rFonts w:ascii="Times New Roman" w:hAnsi="Times New Roman" w:cs="Times New Roman"/>
          <w:color w:val="40464A"/>
          <w:sz w:val="24"/>
          <w:szCs w:val="24"/>
          <w:shd w:val="clear" w:color="auto" w:fill="FFFFFF"/>
        </w:rPr>
        <w:t xml:space="preserve">Alexandria, Virginia, </w:t>
      </w:r>
      <w:r w:rsidR="00DB2A49">
        <w:rPr>
          <w:rFonts w:ascii="Times New Roman" w:hAnsi="Times New Roman" w:cs="Times New Roman"/>
          <w:color w:val="40464A"/>
          <w:sz w:val="24"/>
          <w:szCs w:val="24"/>
          <w:shd w:val="clear" w:color="auto" w:fill="FFFFFF"/>
        </w:rPr>
        <w:t>EE. U</w:t>
      </w:r>
      <w:r w:rsidRPr="00D56504">
        <w:rPr>
          <w:rFonts w:ascii="Times New Roman" w:hAnsi="Times New Roman" w:cs="Times New Roman"/>
          <w:color w:val="40464A"/>
          <w:sz w:val="24"/>
          <w:szCs w:val="24"/>
          <w:shd w:val="clear" w:color="auto" w:fill="FFFFFF"/>
        </w:rPr>
        <w:t>U.</w:t>
      </w:r>
    </w:p>
    <w:p w14:paraId="3D4298DD" w14:textId="1FB7180B" w:rsidR="00C43F2A" w:rsidRPr="00D56504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Beca</w:t>
      </w:r>
      <w:r w:rsidR="007D5D3D" w:rsidRPr="00D56504">
        <w:rPr>
          <w:rFonts w:ascii="Times New Roman" w:hAnsi="Times New Roman" w:cs="Times New Roman"/>
          <w:sz w:val="24"/>
          <w:szCs w:val="24"/>
        </w:rPr>
        <w:t>s</w:t>
      </w:r>
      <w:r w:rsidRPr="00D56504">
        <w:rPr>
          <w:rFonts w:ascii="Times New Roman" w:hAnsi="Times New Roman" w:cs="Times New Roman"/>
          <w:sz w:val="24"/>
          <w:szCs w:val="24"/>
        </w:rPr>
        <w:t xml:space="preserve">: 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The National Geographic Society</w:t>
      </w:r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 w:rsidRPr="00D56504">
          <w:rPr>
            <w:rFonts w:ascii="Times New Roman" w:hAnsi="Times New Roman" w:cs="Times New Roman"/>
            <w:sz w:val="24"/>
            <w:szCs w:val="24"/>
          </w:rPr>
          <w:t>Washington, D.C.</w:t>
        </w:r>
      </w:hyperlink>
      <w:r w:rsidRPr="00D56504">
        <w:rPr>
          <w:rFonts w:ascii="Times New Roman" w:hAnsi="Times New Roman" w:cs="Times New Roman"/>
          <w:sz w:val="24"/>
          <w:szCs w:val="24"/>
        </w:rPr>
        <w:t xml:space="preserve">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</w:t>
      </w:r>
    </w:p>
    <w:p w14:paraId="3EEF37FE" w14:textId="10496F7D" w:rsidR="00C43F2A" w:rsidRPr="00D56504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Beca</w:t>
      </w:r>
      <w:r w:rsidR="007D5D3D" w:rsidRPr="00D56504">
        <w:rPr>
          <w:rFonts w:ascii="Times New Roman" w:hAnsi="Times New Roman" w:cs="Times New Roman"/>
          <w:sz w:val="24"/>
          <w:szCs w:val="24"/>
        </w:rPr>
        <w:t>s</w:t>
      </w:r>
      <w:r w:rsidRPr="00D56504">
        <w:rPr>
          <w:rFonts w:ascii="Times New Roman" w:hAnsi="Times New Roman" w:cs="Times New Roman"/>
          <w:sz w:val="24"/>
          <w:szCs w:val="24"/>
        </w:rPr>
        <w:t xml:space="preserve">: </w:t>
      </w:r>
      <w:r w:rsidRPr="00D56504">
        <w:rPr>
          <w:rFonts w:ascii="Times New Roman" w:hAnsi="Times New Roman" w:cs="Times New Roman"/>
          <w:i/>
          <w:sz w:val="24"/>
          <w:szCs w:val="24"/>
        </w:rPr>
        <w:t>The Center for Accelerator Mass Spectrometry (Lawrence Livermore National Laboratory)</w:t>
      </w:r>
      <w:r w:rsidRPr="00D56504">
        <w:rPr>
          <w:rFonts w:ascii="Times New Roman" w:hAnsi="Times New Roman" w:cs="Times New Roman"/>
          <w:sz w:val="24"/>
          <w:szCs w:val="24"/>
        </w:rPr>
        <w:t xml:space="preserve">, California,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</w:t>
      </w:r>
    </w:p>
    <w:p w14:paraId="7A43DFB7" w14:textId="23A801DB" w:rsidR="00C43F2A" w:rsidRPr="00D56504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6504">
        <w:rPr>
          <w:rFonts w:ascii="Times New Roman" w:hAnsi="Times New Roman" w:cs="Times New Roman"/>
          <w:sz w:val="24"/>
          <w:szCs w:val="24"/>
        </w:rPr>
        <w:t>Beca</w:t>
      </w:r>
      <w:r w:rsidR="007D5D3D" w:rsidRPr="00D56504">
        <w:rPr>
          <w:rFonts w:ascii="Times New Roman" w:hAnsi="Times New Roman" w:cs="Times New Roman"/>
          <w:sz w:val="24"/>
          <w:szCs w:val="24"/>
        </w:rPr>
        <w:t>s</w:t>
      </w:r>
      <w:r w:rsidRPr="00D56504">
        <w:rPr>
          <w:rFonts w:ascii="Times New Roman" w:hAnsi="Times New Roman" w:cs="Times New Roman"/>
          <w:sz w:val="24"/>
          <w:szCs w:val="24"/>
        </w:rPr>
        <w:t xml:space="preserve">: </w:t>
      </w:r>
      <w:r w:rsidRPr="00D56504">
        <w:rPr>
          <w:rFonts w:ascii="Times New Roman" w:hAnsi="Times New Roman" w:cs="Times New Roman"/>
          <w:i/>
          <w:sz w:val="24"/>
          <w:szCs w:val="24"/>
        </w:rPr>
        <w:t>The Center for Field Research</w:t>
      </w:r>
      <w:r w:rsidRPr="00D565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in Ethology and Ecology, Rockefeller University,</w:t>
      </w:r>
      <w:r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Nueva York, </w:t>
      </w:r>
      <w:r w:rsidR="00DB2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EE. U</w:t>
      </w:r>
      <w:r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U.</w:t>
      </w:r>
      <w:r w:rsidR="00DB2A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335BBF1" w14:textId="77B45AE1" w:rsidR="007D5D3D" w:rsidRDefault="007D5D3D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i/>
          <w:iCs/>
          <w:sz w:val="24"/>
          <w:szCs w:val="24"/>
        </w:rPr>
        <w:t>The European Research Council</w:t>
      </w:r>
      <w:bookmarkStart w:id="56" w:name="_Hlk39358377"/>
      <w:r w:rsidRPr="00D5650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56504">
        <w:rPr>
          <w:rFonts w:ascii="Times New Roman" w:hAnsi="Times New Roman" w:cs="Times New Roman"/>
          <w:sz w:val="24"/>
          <w:szCs w:val="24"/>
        </w:rPr>
        <w:t xml:space="preserve"> Bruselas, Bélgica.</w:t>
      </w:r>
      <w:bookmarkEnd w:id="56"/>
    </w:p>
    <w:p w14:paraId="2FB45021" w14:textId="77777777" w:rsidR="007E0001" w:rsidRPr="007E0001" w:rsidRDefault="007E0001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0CA15DF" w14:textId="77777777" w:rsidR="00626594" w:rsidRPr="00D56504" w:rsidRDefault="00FB05CD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Evaluador externo de candidatos a promoción: </w:t>
      </w:r>
    </w:p>
    <w:p w14:paraId="41EB04FC" w14:textId="48C44E8C" w:rsidR="00626594" w:rsidRPr="00D56504" w:rsidRDefault="0062659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Boston University,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 xml:space="preserve">U. </w:t>
      </w:r>
    </w:p>
    <w:p w14:paraId="65865A9E" w14:textId="7CB97729" w:rsidR="00C43F2A" w:rsidRPr="00D56504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University of Bristol, Reino Unido.</w:t>
      </w:r>
    </w:p>
    <w:p w14:paraId="1700BDDB" w14:textId="3D2B0C01" w:rsidR="00626594" w:rsidRPr="00D56504" w:rsidRDefault="0062659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University of Denver, Colorado,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U.</w:t>
      </w:r>
    </w:p>
    <w:p w14:paraId="28013AB3" w14:textId="0FFDC2ED" w:rsidR="00C43F2A" w:rsidRPr="00D56504" w:rsidRDefault="0062659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6504">
        <w:rPr>
          <w:rFonts w:ascii="Times New Roman" w:hAnsi="Times New Roman" w:cs="Times New Roman"/>
          <w:sz w:val="24"/>
          <w:szCs w:val="24"/>
        </w:rPr>
        <w:t>University of Durham, Reino Unido.</w:t>
      </w:r>
    </w:p>
    <w:p w14:paraId="07CD455D" w14:textId="1BF810C9" w:rsidR="00774362" w:rsidRDefault="00626594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Tulane University,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6504">
        <w:rPr>
          <w:rFonts w:ascii="Times New Roman" w:hAnsi="Times New Roman" w:cs="Times New Roman"/>
          <w:sz w:val="24"/>
          <w:szCs w:val="24"/>
        </w:rPr>
        <w:t xml:space="preserve">Nueva Orleans,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D56504">
        <w:rPr>
          <w:rFonts w:ascii="Times New Roman" w:hAnsi="Times New Roman" w:cs="Times New Roman"/>
          <w:sz w:val="24"/>
          <w:szCs w:val="24"/>
        </w:rPr>
        <w:t>U</w:t>
      </w:r>
      <w:r w:rsidRPr="00D5650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372BCBC" w14:textId="77777777" w:rsidR="007E0001" w:rsidRPr="007E0001" w:rsidRDefault="007E0001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678907" w14:textId="77777777" w:rsidR="002249E2" w:rsidRPr="00D56504" w:rsidRDefault="002249E2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Panelista</w:t>
      </w:r>
    </w:p>
    <w:p w14:paraId="01337116" w14:textId="17031119" w:rsidR="002249E2" w:rsidRPr="00D56504" w:rsidRDefault="002249E2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2016 - 2017 </w:t>
      </w:r>
      <w:r w:rsidR="004D04CF" w:rsidRPr="00D56504">
        <w:rPr>
          <w:rFonts w:ascii="Times New Roman" w:hAnsi="Times New Roman" w:cs="Times New Roman"/>
          <w:sz w:val="24"/>
          <w:szCs w:val="24"/>
        </w:rPr>
        <w:t xml:space="preserve">The </w:t>
      </w:r>
      <w:r w:rsidRPr="00D56504">
        <w:rPr>
          <w:rFonts w:ascii="Times New Roman" w:hAnsi="Times New Roman" w:cs="Times New Roman"/>
          <w:sz w:val="24"/>
          <w:szCs w:val="24"/>
        </w:rPr>
        <w:t>European Research Council Starting Advanced Program.</w:t>
      </w:r>
      <w:r w:rsidR="002965F7"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="007D5D3D" w:rsidRPr="00D56504">
        <w:rPr>
          <w:rFonts w:ascii="Times New Roman" w:hAnsi="Times New Roman" w:cs="Times New Roman"/>
          <w:sz w:val="24"/>
          <w:szCs w:val="24"/>
        </w:rPr>
        <w:t>Bruselas, Bélgica.</w:t>
      </w:r>
    </w:p>
    <w:p w14:paraId="0B11E3D7" w14:textId="5570D869" w:rsidR="002249E2" w:rsidRPr="00D56504" w:rsidRDefault="002249E2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>2014</w:t>
      </w:r>
      <w:r w:rsidR="004D04CF" w:rsidRPr="00D56504">
        <w:rPr>
          <w:rFonts w:ascii="Times New Roman" w:hAnsi="Times New Roman" w:cs="Times New Roman"/>
          <w:sz w:val="24"/>
          <w:szCs w:val="24"/>
        </w:rPr>
        <w:t>:</w:t>
      </w:r>
      <w:r w:rsidRPr="00D56504">
        <w:rPr>
          <w:rFonts w:ascii="Times New Roman" w:hAnsi="Times New Roman" w:cs="Times New Roman"/>
          <w:sz w:val="24"/>
          <w:szCs w:val="24"/>
        </w:rPr>
        <w:t xml:space="preserve"> </w:t>
      </w:r>
      <w:r w:rsidR="004D04CF" w:rsidRPr="00D56504">
        <w:rPr>
          <w:rFonts w:ascii="Times New Roman" w:hAnsi="Times New Roman" w:cs="Times New Roman"/>
          <w:sz w:val="24"/>
          <w:szCs w:val="24"/>
        </w:rPr>
        <w:t xml:space="preserve">The </w:t>
      </w:r>
      <w:r w:rsidRPr="00D56504">
        <w:rPr>
          <w:rFonts w:ascii="Times New Roman" w:hAnsi="Times New Roman" w:cs="Times New Roman"/>
          <w:sz w:val="24"/>
          <w:szCs w:val="24"/>
        </w:rPr>
        <w:t>European Research Council Starting Grant Program.</w:t>
      </w:r>
      <w:r w:rsidR="007D5D3D" w:rsidRPr="00D56504">
        <w:rPr>
          <w:rFonts w:ascii="Times New Roman" w:hAnsi="Times New Roman" w:cs="Times New Roman"/>
          <w:sz w:val="24"/>
          <w:szCs w:val="24"/>
        </w:rPr>
        <w:t xml:space="preserve"> Bruselas, Bélgica.</w:t>
      </w:r>
    </w:p>
    <w:p w14:paraId="3026A249" w14:textId="79D8263E" w:rsidR="00FC3669" w:rsidRPr="00D56504" w:rsidRDefault="002249E2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2003: </w:t>
      </w:r>
      <w:r w:rsidR="004D04CF" w:rsidRPr="00D56504">
        <w:rPr>
          <w:rFonts w:ascii="Times New Roman" w:hAnsi="Times New Roman" w:cs="Times New Roman"/>
          <w:sz w:val="24"/>
          <w:szCs w:val="24"/>
        </w:rPr>
        <w:t xml:space="preserve">The </w:t>
      </w:r>
      <w:r w:rsidRPr="00D56504">
        <w:rPr>
          <w:rFonts w:ascii="Times New Roman" w:hAnsi="Times New Roman" w:cs="Times New Roman"/>
          <w:sz w:val="24"/>
          <w:szCs w:val="24"/>
        </w:rPr>
        <w:t xml:space="preserve">National Science Foundation Graduate Research Fellowship Program. </w:t>
      </w:r>
    </w:p>
    <w:p w14:paraId="5B59BB06" w14:textId="601F33D4" w:rsidR="002249E2" w:rsidRPr="00D56504" w:rsidRDefault="002249E2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504">
        <w:rPr>
          <w:rFonts w:ascii="Times New Roman" w:hAnsi="Times New Roman" w:cs="Times New Roman"/>
          <w:sz w:val="24"/>
          <w:szCs w:val="24"/>
        </w:rPr>
        <w:t xml:space="preserve">1991 - 1992: Elected Program Editor, Archaeology Division, American Anthropological Association </w:t>
      </w:r>
    </w:p>
    <w:p w14:paraId="115C9DD5" w14:textId="5BE3C319" w:rsidR="00774362" w:rsidRDefault="00774362" w:rsidP="007A45B1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C08799" w14:textId="77777777" w:rsidR="007A45B1" w:rsidRPr="00D56504" w:rsidRDefault="007A45B1" w:rsidP="007A45B1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EA6485" w14:textId="604E56D7" w:rsidR="00C43F2A" w:rsidRPr="00C7130C" w:rsidRDefault="00F06855" w:rsidP="007A45B1">
      <w:pPr>
        <w:pStyle w:val="Prrafodelista"/>
        <w:numPr>
          <w:ilvl w:val="1"/>
          <w:numId w:val="7"/>
        </w:num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56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05CD" w:rsidRPr="00C713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Manuscritos para editoriales y revistas científicas</w:t>
      </w:r>
      <w:bookmarkEnd w:id="54"/>
    </w:p>
    <w:p w14:paraId="25006702" w14:textId="77777777" w:rsidR="00F06855" w:rsidRPr="00D56504" w:rsidRDefault="00F06855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F11AA" w14:textId="5A4BB234" w:rsidR="00C43F2A" w:rsidRPr="00E45E49" w:rsidRDefault="00C43F2A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49">
        <w:rPr>
          <w:rFonts w:ascii="Times New Roman" w:hAnsi="Times New Roman" w:cs="Times New Roman"/>
          <w:sz w:val="24"/>
          <w:szCs w:val="24"/>
        </w:rPr>
        <w:t>Academic Press</w:t>
      </w:r>
      <w:r w:rsidR="003E65B0" w:rsidRPr="00E45E49">
        <w:rPr>
          <w:rFonts w:ascii="Times New Roman" w:hAnsi="Times New Roman" w:cs="Times New Roman"/>
          <w:sz w:val="24"/>
          <w:szCs w:val="24"/>
        </w:rPr>
        <w:t>, Elsevier, Amsterdam, Países Bajos.</w:t>
      </w:r>
    </w:p>
    <w:p w14:paraId="05B37B10" w14:textId="1B7C83B5" w:rsidR="006509F3" w:rsidRPr="00E45E49" w:rsidRDefault="006509F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49">
        <w:rPr>
          <w:rFonts w:ascii="Times New Roman" w:hAnsi="Times New Roman" w:cs="Times New Roman"/>
          <w:sz w:val="24"/>
          <w:szCs w:val="24"/>
        </w:rPr>
        <w:t xml:space="preserve">Eliot Werner Publications, </w:t>
      </w:r>
      <w:r w:rsidR="000B4277" w:rsidRPr="00E45E49">
        <w:rPr>
          <w:rFonts w:ascii="Times New Roman" w:hAnsi="Times New Roman" w:cs="Times New Roman"/>
          <w:sz w:val="24"/>
          <w:szCs w:val="24"/>
        </w:rPr>
        <w:t>Nueva York.</w:t>
      </w:r>
    </w:p>
    <w:p w14:paraId="75A7877D" w14:textId="0342701D" w:rsidR="006509F3" w:rsidRPr="00E45E49" w:rsidRDefault="006509F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49">
        <w:rPr>
          <w:rFonts w:ascii="Times New Roman" w:hAnsi="Times New Roman" w:cs="Times New Roman"/>
          <w:sz w:val="24"/>
          <w:szCs w:val="24"/>
        </w:rPr>
        <w:t>Oxford University Press</w:t>
      </w:r>
      <w:r w:rsidR="00070C5A" w:rsidRPr="00E45E49">
        <w:rPr>
          <w:rFonts w:ascii="Times New Roman" w:hAnsi="Times New Roman" w:cs="Times New Roman"/>
          <w:sz w:val="24"/>
          <w:szCs w:val="24"/>
        </w:rPr>
        <w:t>.</w:t>
      </w:r>
    </w:p>
    <w:p w14:paraId="09F58E50" w14:textId="1951E414" w:rsidR="00C43F2A" w:rsidRPr="00E45E49" w:rsidRDefault="00C43F2A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49">
        <w:rPr>
          <w:rFonts w:ascii="Times New Roman" w:hAnsi="Times New Roman" w:cs="Times New Roman"/>
          <w:sz w:val="24"/>
          <w:szCs w:val="24"/>
        </w:rPr>
        <w:t xml:space="preserve">Routledge, </w:t>
      </w:r>
      <w:r w:rsidR="003E65B0" w:rsidRPr="00E45E49">
        <w:rPr>
          <w:rFonts w:ascii="Times New Roman" w:hAnsi="Times New Roman" w:cs="Times New Roman"/>
          <w:sz w:val="24"/>
          <w:szCs w:val="24"/>
        </w:rPr>
        <w:t>Taylor &amp; Francis.</w:t>
      </w:r>
    </w:p>
    <w:p w14:paraId="2C6147BD" w14:textId="565C80F0" w:rsidR="00C43F2A" w:rsidRPr="00E45E49" w:rsidRDefault="00C43F2A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49">
        <w:rPr>
          <w:rFonts w:ascii="Times New Roman" w:hAnsi="Times New Roman" w:cs="Times New Roman"/>
          <w:sz w:val="24"/>
          <w:szCs w:val="24"/>
        </w:rPr>
        <w:t>Sage Publications</w:t>
      </w:r>
      <w:r w:rsidR="003E65B0" w:rsidRPr="00E45E49">
        <w:rPr>
          <w:rFonts w:ascii="Times New Roman" w:hAnsi="Times New Roman" w:cs="Times New Roman"/>
          <w:sz w:val="24"/>
          <w:szCs w:val="24"/>
        </w:rPr>
        <w:t>.</w:t>
      </w:r>
      <w:r w:rsidRPr="00E45E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B6329" w14:textId="26D3C035" w:rsidR="006509F3" w:rsidRPr="00E45E49" w:rsidRDefault="006509F3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49">
        <w:rPr>
          <w:rFonts w:ascii="Times New Roman" w:hAnsi="Times New Roman" w:cs="Times New Roman"/>
          <w:sz w:val="24"/>
          <w:szCs w:val="24"/>
        </w:rPr>
        <w:t>Springer</w:t>
      </w:r>
      <w:r w:rsidR="00070C5A" w:rsidRPr="00E45E49">
        <w:rPr>
          <w:rFonts w:ascii="Times New Roman" w:hAnsi="Times New Roman" w:cs="Times New Roman"/>
          <w:sz w:val="24"/>
          <w:szCs w:val="24"/>
        </w:rPr>
        <w:t>.</w:t>
      </w:r>
    </w:p>
    <w:p w14:paraId="2B09EBBD" w14:textId="5A9DA35E" w:rsidR="00C43F2A" w:rsidRPr="00E45E49" w:rsidRDefault="00C43F2A" w:rsidP="007A45B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49">
        <w:rPr>
          <w:rFonts w:ascii="Times New Roman" w:hAnsi="Times New Roman" w:cs="Times New Roman"/>
          <w:sz w:val="24"/>
          <w:szCs w:val="24"/>
        </w:rPr>
        <w:t>Thames &amp; Hudson</w:t>
      </w:r>
      <w:r w:rsidR="003E65B0" w:rsidRPr="00E45E49">
        <w:rPr>
          <w:rFonts w:ascii="Times New Roman" w:hAnsi="Times New Roman" w:cs="Times New Roman"/>
          <w:sz w:val="24"/>
          <w:szCs w:val="24"/>
        </w:rPr>
        <w:t>.</w:t>
      </w:r>
      <w:r w:rsidRPr="00E45E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177D7" w14:textId="77777777" w:rsidR="007A45B1" w:rsidRDefault="007A45B1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B633DF" w14:textId="39C25270" w:rsidR="00AF394B" w:rsidRPr="00C7130C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5E49">
        <w:rPr>
          <w:rFonts w:ascii="Times New Roman" w:hAnsi="Times New Roman" w:cs="Times New Roman"/>
          <w:i/>
          <w:iCs/>
          <w:sz w:val="24"/>
          <w:szCs w:val="24"/>
        </w:rPr>
        <w:t>American Anthropologist</w:t>
      </w:r>
      <w:r w:rsidR="00C7130C" w:rsidRPr="00E45E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E65B0" w:rsidRPr="00E45E49">
        <w:rPr>
          <w:rStyle w:val="bold"/>
          <w:rFonts w:ascii="Times New Roman" w:hAnsi="Times New Roman" w:cs="Times New Roman"/>
          <w:sz w:val="24"/>
          <w:szCs w:val="24"/>
          <w:bdr w:val="none" w:sz="0" w:space="0" w:color="auto" w:frame="1"/>
        </w:rPr>
        <w:t>ISSN:</w:t>
      </w:r>
      <w:r w:rsidR="003E65B0" w:rsidRPr="00E45E49">
        <w:rPr>
          <w:rStyle w:val="bold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E65B0" w:rsidRPr="00E45E49">
        <w:rPr>
          <w:rStyle w:val="valu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0002-7294, </w:t>
      </w:r>
      <w:r w:rsidR="00AF394B" w:rsidRPr="00E45E49">
        <w:rPr>
          <w:rFonts w:ascii="Times New Roman" w:hAnsi="Times New Roman" w:cs="Times New Roman"/>
          <w:sz w:val="24"/>
          <w:szCs w:val="24"/>
        </w:rPr>
        <w:t>Journal of the American Anthropological Association,</w:t>
      </w:r>
      <w:r w:rsidR="00AF394B" w:rsidRPr="00E45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John Wiley </w:t>
      </w:r>
      <w:r w:rsidR="00AF394B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>&amp; Sons, Ltd.</w:t>
      </w:r>
    </w:p>
    <w:p w14:paraId="03B26F8B" w14:textId="29E6D9A5" w:rsidR="00C43F2A" w:rsidRPr="00C7130C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30C">
        <w:rPr>
          <w:rFonts w:ascii="Times New Roman" w:hAnsi="Times New Roman" w:cs="Times New Roman"/>
          <w:i/>
          <w:iCs/>
          <w:sz w:val="24"/>
          <w:szCs w:val="24"/>
        </w:rPr>
        <w:t>American Antiquity</w:t>
      </w:r>
      <w:r w:rsidR="00C7130C" w:rsidRPr="00C7130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bookmarkStart w:id="57" w:name="_Hlk39228871"/>
      <w:r w:rsidR="007275FA" w:rsidRPr="00C7130C">
        <w:rPr>
          <w:rStyle w:val="bold"/>
          <w:rFonts w:ascii="Times New Roman" w:hAnsi="Times New Roman" w:cs="Times New Roman"/>
          <w:sz w:val="24"/>
          <w:szCs w:val="24"/>
          <w:bdr w:val="none" w:sz="0" w:space="0" w:color="auto" w:frame="1"/>
        </w:rPr>
        <w:t>ISSN:</w:t>
      </w:r>
      <w:r w:rsidR="007275FA" w:rsidRPr="00C7130C">
        <w:rPr>
          <w:rStyle w:val="bold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7275FA" w:rsidRPr="00C7130C">
        <w:rPr>
          <w:rStyle w:val="valu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0002-7316 </w:t>
      </w:r>
      <w:bookmarkStart w:id="58" w:name="_Hlk39252663"/>
      <w:bookmarkEnd w:id="57"/>
      <w:r w:rsidR="007275FA" w:rsidRPr="00C7130C">
        <w:rPr>
          <w:rStyle w:val="value"/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r w:rsidR="00504824" w:rsidRPr="00C7130C">
        <w:rPr>
          <w:rStyle w:val="value"/>
          <w:rFonts w:ascii="Times New Roman" w:hAnsi="Times New Roman" w:cs="Times New Roman"/>
          <w:sz w:val="24"/>
          <w:szCs w:val="24"/>
          <w:bdr w:val="none" w:sz="0" w:space="0" w:color="auto" w:frame="1"/>
        </w:rPr>
        <w:t>impreso</w:t>
      </w:r>
      <w:r w:rsidR="007275FA" w:rsidRPr="00C7130C">
        <w:rPr>
          <w:rStyle w:val="value"/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bookmarkEnd w:id="58"/>
      <w:r w:rsidR="007275FA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275FA" w:rsidRPr="00C7130C">
        <w:rPr>
          <w:rFonts w:ascii="Times New Roman" w:hAnsi="Times New Roman" w:cs="Times New Roman"/>
          <w:sz w:val="24"/>
          <w:szCs w:val="24"/>
        </w:rPr>
        <w:t>e</w:t>
      </w:r>
      <w:r w:rsidR="007275FA" w:rsidRPr="00C713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ISSN: </w:t>
      </w:r>
      <w:r w:rsidR="007275FA" w:rsidRPr="00C7130C">
        <w:rPr>
          <w:rStyle w:val="valu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2325-5064, </w:t>
      </w:r>
      <w:r w:rsidR="007275FA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>Society for American Archaeology, Cambridge University Press.</w:t>
      </w:r>
    </w:p>
    <w:p w14:paraId="0AEB8EDB" w14:textId="44837013" w:rsidR="00070C5A" w:rsidRPr="00C7130C" w:rsidRDefault="006509F3" w:rsidP="007A45B1">
      <w:pPr>
        <w:pStyle w:val="entry1"/>
        <w:spacing w:before="0" w:beforeAutospacing="0" w:after="0" w:afterAutospacing="0" w:line="264" w:lineRule="auto"/>
        <w:ind w:left="425" w:hanging="425"/>
        <w:jc w:val="both"/>
        <w:textAlignment w:val="baseline"/>
      </w:pPr>
      <w:bookmarkStart w:id="59" w:name="_Hlk39338274"/>
      <w:r w:rsidRPr="00C7130C">
        <w:rPr>
          <w:i/>
          <w:iCs/>
        </w:rPr>
        <w:t>A</w:t>
      </w:r>
      <w:r w:rsidR="007D5D3D" w:rsidRPr="00C7130C">
        <w:rPr>
          <w:i/>
          <w:iCs/>
        </w:rPr>
        <w:t>rche</w:t>
      </w:r>
      <w:r w:rsidRPr="00C7130C">
        <w:rPr>
          <w:i/>
          <w:iCs/>
        </w:rPr>
        <w:t>ological Papers of the American Anthropological Association</w:t>
      </w:r>
      <w:r w:rsidR="00070C5A" w:rsidRPr="00C7130C">
        <w:rPr>
          <w:rStyle w:val="Refdenotaalpie"/>
          <w:i/>
          <w:iCs/>
        </w:rPr>
        <w:footnoteReference w:id="5"/>
      </w:r>
      <w:r w:rsidR="00B3300E" w:rsidRPr="00C7130C">
        <w:rPr>
          <w:i/>
          <w:iCs/>
        </w:rPr>
        <w:t xml:space="preserve">, </w:t>
      </w:r>
      <w:r w:rsidR="00B3300E" w:rsidRPr="00C7130C">
        <w:t xml:space="preserve">publicada por la AAA, en nombre de la </w:t>
      </w:r>
      <w:r w:rsidR="00B3300E" w:rsidRPr="00C7130C">
        <w:rPr>
          <w:i/>
          <w:iCs/>
        </w:rPr>
        <w:t>Archaeology Division</w:t>
      </w:r>
      <w:r w:rsidR="00C7130C" w:rsidRPr="00C7130C">
        <w:rPr>
          <w:i/>
          <w:iCs/>
        </w:rPr>
        <w:t xml:space="preserve">, </w:t>
      </w:r>
      <w:bookmarkEnd w:id="59"/>
      <w:r w:rsidR="00B3300E" w:rsidRPr="00C7130C">
        <w:t>ISSN: 1551-8248.</w:t>
      </w:r>
    </w:p>
    <w:p w14:paraId="16E82682" w14:textId="276B78DF" w:rsidR="00864A6A" w:rsidRPr="00C7130C" w:rsidRDefault="00C43F2A" w:rsidP="007A45B1">
      <w:pPr>
        <w:pStyle w:val="entry1"/>
        <w:spacing w:before="0" w:beforeAutospacing="0" w:after="0" w:afterAutospacing="0" w:line="264" w:lineRule="auto"/>
        <w:ind w:left="425" w:hanging="425"/>
        <w:jc w:val="both"/>
        <w:textAlignment w:val="baseline"/>
      </w:pPr>
      <w:r w:rsidRPr="00C7130C">
        <w:rPr>
          <w:i/>
          <w:iCs/>
        </w:rPr>
        <w:t>Antiquity</w:t>
      </w:r>
      <w:r w:rsidR="00C7130C" w:rsidRPr="00C7130C">
        <w:rPr>
          <w:i/>
          <w:iCs/>
        </w:rPr>
        <w:t xml:space="preserve">, </w:t>
      </w:r>
      <w:r w:rsidR="00864A6A" w:rsidRPr="00C7130C">
        <w:rPr>
          <w:bdr w:val="none" w:sz="0" w:space="0" w:color="auto" w:frame="1"/>
        </w:rPr>
        <w:t>ISSN:</w:t>
      </w:r>
      <w:r w:rsidR="00864A6A" w:rsidRPr="00C7130C">
        <w:rPr>
          <w:b/>
          <w:bCs/>
          <w:bdr w:val="none" w:sz="0" w:space="0" w:color="auto" w:frame="1"/>
        </w:rPr>
        <w:t xml:space="preserve"> </w:t>
      </w:r>
      <w:r w:rsidR="00864A6A" w:rsidRPr="00C7130C">
        <w:rPr>
          <w:bdr w:val="none" w:sz="0" w:space="0" w:color="auto" w:frame="1"/>
        </w:rPr>
        <w:t xml:space="preserve">0003-598X </w:t>
      </w:r>
      <w:r w:rsidR="00504824" w:rsidRPr="00C7130C">
        <w:rPr>
          <w:rStyle w:val="value"/>
          <w:bdr w:val="none" w:sz="0" w:space="0" w:color="auto" w:frame="1"/>
        </w:rPr>
        <w:t>(impreso)</w:t>
      </w:r>
      <w:r w:rsidR="00864A6A" w:rsidRPr="00C7130C">
        <w:t>, e</w:t>
      </w:r>
      <w:r w:rsidR="00864A6A" w:rsidRPr="00C7130C">
        <w:rPr>
          <w:bdr w:val="none" w:sz="0" w:space="0" w:color="auto" w:frame="1"/>
        </w:rPr>
        <w:t xml:space="preserve">ISSN: 1745-1744, </w:t>
      </w:r>
      <w:r w:rsidR="00864A6A" w:rsidRPr="00C7130C">
        <w:rPr>
          <w:i/>
          <w:iCs/>
          <w:bdr w:val="none" w:sz="0" w:space="0" w:color="auto" w:frame="1"/>
        </w:rPr>
        <w:t>Antiquity Publications Ltd</w:t>
      </w:r>
      <w:r w:rsidR="00864A6A" w:rsidRPr="00C7130C">
        <w:rPr>
          <w:bdr w:val="none" w:sz="0" w:space="0" w:color="auto" w:frame="1"/>
        </w:rPr>
        <w:t>.</w:t>
      </w:r>
    </w:p>
    <w:p w14:paraId="6F6DE143" w14:textId="18FCBC53" w:rsidR="00C43F2A" w:rsidRPr="00C7130C" w:rsidRDefault="00864A6A" w:rsidP="007A45B1">
      <w:pPr>
        <w:spacing w:after="0" w:line="264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713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Durham University</w:t>
      </w:r>
      <w:r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>, Reino Unido.</w:t>
      </w:r>
    </w:p>
    <w:p w14:paraId="364A45B2" w14:textId="1B745C5E" w:rsidR="006509F3" w:rsidRPr="00C7130C" w:rsidRDefault="00C7130C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30C">
        <w:rPr>
          <w:rFonts w:ascii="Times New Roman" w:hAnsi="Times New Roman" w:cs="Times New Roman"/>
          <w:i/>
          <w:iCs/>
          <w:sz w:val="24"/>
          <w:szCs w:val="24"/>
        </w:rPr>
        <w:t xml:space="preserve">Archaeometry, </w:t>
      </w:r>
      <w:r w:rsidR="00955A5D" w:rsidRPr="00C7130C">
        <w:rPr>
          <w:rStyle w:val="info-label"/>
          <w:rFonts w:ascii="Times New Roman" w:hAnsi="Times New Roman" w:cs="Times New Roman"/>
          <w:sz w:val="24"/>
          <w:szCs w:val="24"/>
        </w:rPr>
        <w:t>eISSN:</w:t>
      </w:r>
      <w:r w:rsidR="00955A5D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5A5D" w:rsidRPr="00C7130C">
        <w:rPr>
          <w:rStyle w:val="info-body"/>
          <w:rFonts w:ascii="Times New Roman" w:hAnsi="Times New Roman" w:cs="Times New Roman"/>
          <w:sz w:val="24"/>
          <w:szCs w:val="24"/>
        </w:rPr>
        <w:t>1475-4754,</w:t>
      </w:r>
      <w:r w:rsidR="00955A5D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University of Oxford, Wiley</w:t>
      </w:r>
    </w:p>
    <w:p w14:paraId="6567C943" w14:textId="47A61E9D" w:rsidR="00C43F2A" w:rsidRPr="00C7130C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130C">
        <w:rPr>
          <w:rFonts w:ascii="Times New Roman" w:hAnsi="Times New Roman" w:cs="Times New Roman"/>
          <w:i/>
          <w:iCs/>
          <w:sz w:val="24"/>
          <w:szCs w:val="24"/>
        </w:rPr>
        <w:t>Current Anthropology</w:t>
      </w:r>
      <w:r w:rsidR="00C7130C" w:rsidRPr="00C7130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A22B3" w:rsidRPr="00C7130C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ISSN:</w:t>
      </w:r>
      <w:r w:rsidR="00DA22B3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0011-3204 </w:t>
      </w:r>
      <w:r w:rsidR="00504824" w:rsidRPr="00C7130C">
        <w:rPr>
          <w:rStyle w:val="value"/>
          <w:rFonts w:ascii="Times New Roman" w:hAnsi="Times New Roman" w:cs="Times New Roman"/>
          <w:sz w:val="24"/>
          <w:szCs w:val="24"/>
          <w:bdr w:val="none" w:sz="0" w:space="0" w:color="auto" w:frame="1"/>
        </w:rPr>
        <w:t>(impreso)</w:t>
      </w:r>
      <w:r w:rsidR="00DA22B3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22B3" w:rsidRPr="00C7130C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eISSN:</w:t>
      </w:r>
      <w:r w:rsidR="00DA22B3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1537-5382, </w:t>
      </w:r>
      <w:r w:rsidR="00DA22B3" w:rsidRPr="00C7130C">
        <w:rPr>
          <w:rFonts w:ascii="Times New Roman" w:hAnsi="Times New Roman" w:cs="Times New Roman"/>
          <w:sz w:val="24"/>
          <w:szCs w:val="24"/>
        </w:rPr>
        <w:t xml:space="preserve">The University of Chicago Press,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="00DA22B3" w:rsidRPr="00C7130C">
        <w:rPr>
          <w:rFonts w:ascii="Times New Roman" w:hAnsi="Times New Roman" w:cs="Times New Roman"/>
          <w:sz w:val="24"/>
          <w:szCs w:val="24"/>
        </w:rPr>
        <w:t>U.</w:t>
      </w:r>
    </w:p>
    <w:p w14:paraId="59A10E58" w14:textId="33DAD7E9" w:rsidR="00C43F2A" w:rsidRPr="00C7130C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130C">
        <w:rPr>
          <w:rFonts w:ascii="Times New Roman" w:hAnsi="Times New Roman" w:cs="Times New Roman"/>
          <w:i/>
          <w:iCs/>
          <w:sz w:val="24"/>
          <w:szCs w:val="24"/>
        </w:rPr>
        <w:t>European Journal of Archaeology</w:t>
      </w:r>
      <w:r w:rsidR="00C7130C" w:rsidRPr="00C7130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42BC1" w:rsidRPr="00C7130C">
        <w:rPr>
          <w:rStyle w:val="bold"/>
          <w:rFonts w:ascii="Times New Roman" w:hAnsi="Times New Roman" w:cs="Times New Roman"/>
          <w:sz w:val="24"/>
          <w:szCs w:val="24"/>
          <w:bdr w:val="none" w:sz="0" w:space="0" w:color="auto" w:frame="1"/>
        </w:rPr>
        <w:t>ISSN:</w:t>
      </w:r>
      <w:r w:rsidR="00D42BC1" w:rsidRPr="00C7130C">
        <w:rPr>
          <w:rStyle w:val="bold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42BC1" w:rsidRPr="00C7130C">
        <w:rPr>
          <w:rStyle w:val="valu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1461-9571 </w:t>
      </w:r>
      <w:r w:rsidR="00504824" w:rsidRPr="00C7130C">
        <w:rPr>
          <w:rStyle w:val="value"/>
          <w:rFonts w:ascii="Times New Roman" w:hAnsi="Times New Roman" w:cs="Times New Roman"/>
          <w:sz w:val="24"/>
          <w:szCs w:val="24"/>
          <w:bdr w:val="none" w:sz="0" w:space="0" w:color="auto" w:frame="1"/>
        </w:rPr>
        <w:t>(impreso)</w:t>
      </w:r>
      <w:r w:rsidR="00D42BC1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A22B3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eISSN: </w:t>
      </w:r>
      <w:r w:rsidR="00D42BC1" w:rsidRPr="00C7130C">
        <w:rPr>
          <w:rStyle w:val="valu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1741-2722 </w:t>
      </w:r>
      <w:r w:rsidR="00D42BC1" w:rsidRPr="00C7130C">
        <w:rPr>
          <w:rFonts w:ascii="Times New Roman" w:hAnsi="Times New Roman" w:cs="Times New Roman"/>
          <w:sz w:val="24"/>
          <w:szCs w:val="24"/>
        </w:rPr>
        <w:t>Cambridge University Press, Reino Unido.</w:t>
      </w:r>
    </w:p>
    <w:p w14:paraId="46AF15B7" w14:textId="7DFFB8D2" w:rsidR="00955A5D" w:rsidRPr="00C7130C" w:rsidRDefault="000B4277" w:rsidP="007A45B1">
      <w:pPr>
        <w:spacing w:after="0" w:line="264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7130C">
        <w:rPr>
          <w:rFonts w:ascii="Times New Roman" w:hAnsi="Times New Roman" w:cs="Times New Roman"/>
          <w:i/>
          <w:iCs/>
          <w:sz w:val="24"/>
          <w:szCs w:val="24"/>
        </w:rPr>
        <w:t>Journal of African Archaeology</w:t>
      </w:r>
      <w:r w:rsidR="00C7130C" w:rsidRPr="00C7130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55A5D" w:rsidRPr="00C7130C">
        <w:rPr>
          <w:rFonts w:ascii="Times New Roman" w:eastAsia="Times New Roman" w:hAnsi="Times New Roman" w:cs="Times New Roman"/>
          <w:sz w:val="24"/>
          <w:szCs w:val="24"/>
          <w:lang w:eastAsia="es-ES"/>
        </w:rPr>
        <w:t>ISSN: 1612-1651 (impreso), eISSN: 2191-5784 Brill.</w:t>
      </w:r>
    </w:p>
    <w:p w14:paraId="12B01B3E" w14:textId="12C579F9" w:rsidR="00C43F2A" w:rsidRPr="00C7130C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130C">
        <w:rPr>
          <w:rFonts w:ascii="Times New Roman" w:hAnsi="Times New Roman" w:cs="Times New Roman"/>
          <w:i/>
          <w:iCs/>
          <w:sz w:val="24"/>
          <w:szCs w:val="24"/>
        </w:rPr>
        <w:t>Journal of Anthropological Archaeology</w:t>
      </w:r>
      <w:r w:rsidR="00C7130C" w:rsidRPr="00C7130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42BC1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ISSN: </w:t>
      </w:r>
      <w:r w:rsidR="00D42BC1" w:rsidRPr="00C7130C">
        <w:rPr>
          <w:rFonts w:ascii="Times New Roman" w:hAnsi="Times New Roman" w:cs="Times New Roman"/>
          <w:sz w:val="24"/>
          <w:szCs w:val="24"/>
        </w:rPr>
        <w:t>0278-4165, Elsevier, Amsterdam, Países Bajos.</w:t>
      </w:r>
    </w:p>
    <w:p w14:paraId="53323A21" w14:textId="0396B9CB" w:rsidR="00D42BC1" w:rsidRPr="008528B5" w:rsidRDefault="00C43F2A" w:rsidP="007A45B1">
      <w:pPr>
        <w:spacing w:after="0" w:line="264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</w:pPr>
      <w:r w:rsidRPr="008528B5">
        <w:rPr>
          <w:rFonts w:ascii="Times New Roman" w:hAnsi="Times New Roman" w:cs="Times New Roman"/>
          <w:i/>
          <w:iCs/>
          <w:sz w:val="24"/>
          <w:szCs w:val="24"/>
          <w:lang w:val="it-IT"/>
        </w:rPr>
        <w:t>Journal of Archaeological Method and Theory</w:t>
      </w:r>
      <w:bookmarkStart w:id="60" w:name="_Hlk39226142"/>
      <w:r w:rsidR="00C7130C" w:rsidRPr="008528B5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, </w:t>
      </w:r>
      <w:r w:rsidR="00D42BC1" w:rsidRPr="008528B5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ISSN:</w:t>
      </w:r>
      <w:bookmarkEnd w:id="60"/>
      <w:r w:rsidR="00D42BC1" w:rsidRPr="008528B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 1072-5369 </w:t>
      </w:r>
      <w:r w:rsidR="00504824" w:rsidRPr="008528B5">
        <w:rPr>
          <w:rStyle w:val="value"/>
          <w:rFonts w:ascii="Times New Roman" w:hAnsi="Times New Roman" w:cs="Times New Roman"/>
          <w:sz w:val="24"/>
          <w:szCs w:val="24"/>
          <w:bdr w:val="none" w:sz="0" w:space="0" w:color="auto" w:frame="1"/>
          <w:lang w:val="it-IT"/>
        </w:rPr>
        <w:t>(impreso)</w:t>
      </w:r>
      <w:r w:rsidR="00DA22B3" w:rsidRPr="008528B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>,</w:t>
      </w:r>
      <w:r w:rsidR="00D42BC1" w:rsidRPr="008528B5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e</w:t>
      </w:r>
      <w:r w:rsidR="00D42BC1" w:rsidRPr="008528B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>ISSN:</w:t>
      </w:r>
      <w:r w:rsidR="0055501F" w:rsidRPr="008528B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 xml:space="preserve"> </w:t>
      </w:r>
      <w:r w:rsidR="00D42BC1" w:rsidRPr="008528B5">
        <w:rPr>
          <w:rFonts w:ascii="Times New Roman" w:eastAsia="Times New Roman" w:hAnsi="Times New Roman" w:cs="Times New Roman"/>
          <w:sz w:val="24"/>
          <w:szCs w:val="24"/>
          <w:lang w:val="it-IT" w:eastAsia="es-ES"/>
        </w:rPr>
        <w:t>1573-7764, Springer.</w:t>
      </w:r>
    </w:p>
    <w:p w14:paraId="09431E13" w14:textId="5D477993" w:rsidR="00C43F2A" w:rsidRPr="00C7130C" w:rsidRDefault="00C43F2A" w:rsidP="007A45B1">
      <w:pPr>
        <w:spacing w:after="0" w:line="264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7130C">
        <w:rPr>
          <w:rFonts w:ascii="Times New Roman" w:hAnsi="Times New Roman" w:cs="Times New Roman"/>
          <w:i/>
          <w:iCs/>
          <w:sz w:val="24"/>
          <w:szCs w:val="24"/>
        </w:rPr>
        <w:t>Journal of Archaeological Research</w:t>
      </w:r>
      <w:r w:rsidR="00C7130C" w:rsidRPr="00C7130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D30B4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ISSN: </w:t>
      </w:r>
      <w:r w:rsidR="00DD30B4" w:rsidRPr="00C7130C">
        <w:rPr>
          <w:rFonts w:ascii="Times New Roman" w:eastAsia="Times New Roman" w:hAnsi="Times New Roman" w:cs="Times New Roman"/>
          <w:sz w:val="24"/>
          <w:szCs w:val="24"/>
          <w:lang w:eastAsia="es-ES"/>
        </w:rPr>
        <w:t>1059-0161</w:t>
      </w:r>
      <w:r w:rsidR="00D42BC1" w:rsidRPr="00C713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504824" w:rsidRPr="00C7130C">
        <w:rPr>
          <w:rStyle w:val="value"/>
          <w:rFonts w:ascii="Times New Roman" w:hAnsi="Times New Roman" w:cs="Times New Roman"/>
          <w:sz w:val="24"/>
          <w:szCs w:val="24"/>
          <w:bdr w:val="none" w:sz="0" w:space="0" w:color="auto" w:frame="1"/>
        </w:rPr>
        <w:t>(impreso)</w:t>
      </w:r>
      <w:r w:rsidR="00D42BC1" w:rsidRPr="00C713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eISSN: 1573-7756, Springer.</w:t>
      </w:r>
    </w:p>
    <w:p w14:paraId="6EE57646" w14:textId="70694E5A" w:rsidR="00C43F2A" w:rsidRPr="00C7130C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130C">
        <w:rPr>
          <w:rFonts w:ascii="Times New Roman" w:hAnsi="Times New Roman" w:cs="Times New Roman"/>
          <w:i/>
          <w:iCs/>
          <w:sz w:val="24"/>
          <w:szCs w:val="24"/>
        </w:rPr>
        <w:t>Journal of Archaeological Science</w:t>
      </w:r>
      <w:r w:rsidR="00C7130C" w:rsidRPr="00C7130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D30B4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ISSN: </w:t>
      </w:r>
      <w:r w:rsidR="00DD30B4" w:rsidRPr="00C7130C">
        <w:rPr>
          <w:rFonts w:ascii="Times New Roman" w:hAnsi="Times New Roman" w:cs="Times New Roman"/>
          <w:sz w:val="24"/>
          <w:szCs w:val="24"/>
        </w:rPr>
        <w:t>0305-4403, Elsevier</w:t>
      </w:r>
      <w:r w:rsidR="00D42BC1" w:rsidRPr="00C7130C">
        <w:rPr>
          <w:rFonts w:ascii="Times New Roman" w:hAnsi="Times New Roman" w:cs="Times New Roman"/>
          <w:sz w:val="24"/>
          <w:szCs w:val="24"/>
        </w:rPr>
        <w:t>, Amsterdam, Países Bajos.</w:t>
      </w:r>
    </w:p>
    <w:p w14:paraId="1A87BEBD" w14:textId="22E00C14" w:rsidR="00AF394B" w:rsidRPr="00C7130C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130C">
        <w:rPr>
          <w:rFonts w:ascii="Times New Roman" w:hAnsi="Times New Roman" w:cs="Times New Roman"/>
          <w:i/>
          <w:iCs/>
          <w:sz w:val="24"/>
          <w:szCs w:val="24"/>
        </w:rPr>
        <w:t>Journal of Field Archaeolog</w:t>
      </w:r>
      <w:r w:rsidR="00C7130C" w:rsidRPr="00C7130C">
        <w:rPr>
          <w:rFonts w:ascii="Times New Roman" w:hAnsi="Times New Roman" w:cs="Times New Roman"/>
          <w:i/>
          <w:iCs/>
          <w:sz w:val="24"/>
          <w:szCs w:val="24"/>
        </w:rPr>
        <w:t xml:space="preserve">y, </w:t>
      </w:r>
      <w:r w:rsidR="00DD30B4" w:rsidRPr="00C7130C">
        <w:rPr>
          <w:rStyle w:val="AcrnimoHTML"/>
          <w:rFonts w:ascii="Times New Roman" w:hAnsi="Times New Roman" w:cs="Times New Roman"/>
          <w:sz w:val="24"/>
          <w:szCs w:val="24"/>
          <w:bdr w:val="none" w:sz="0" w:space="0" w:color="auto" w:frame="1"/>
        </w:rPr>
        <w:t>ISSN</w:t>
      </w:r>
      <w:r w:rsidR="00DD30B4" w:rsidRPr="00C7130C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:</w:t>
      </w:r>
      <w:r w:rsidR="00DD30B4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30B4" w:rsidRPr="00C713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0093-4690, </w:t>
      </w:r>
      <w:r w:rsidR="00401E50" w:rsidRPr="00C7130C">
        <w:rPr>
          <w:rFonts w:ascii="Times New Roman" w:hAnsi="Times New Roman" w:cs="Times New Roman"/>
          <w:sz w:val="24"/>
          <w:szCs w:val="24"/>
        </w:rPr>
        <w:t>Boston University</w:t>
      </w:r>
      <w:r w:rsidR="00DD30B4" w:rsidRPr="00C7130C">
        <w:rPr>
          <w:rFonts w:ascii="Times New Roman" w:hAnsi="Times New Roman" w:cs="Times New Roman"/>
          <w:sz w:val="24"/>
          <w:szCs w:val="24"/>
        </w:rPr>
        <w:t xml:space="preserve">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="00DD30B4" w:rsidRPr="00C7130C">
        <w:rPr>
          <w:rFonts w:ascii="Times New Roman" w:hAnsi="Times New Roman" w:cs="Times New Roman"/>
          <w:sz w:val="24"/>
          <w:szCs w:val="24"/>
        </w:rPr>
        <w:t>U.</w:t>
      </w:r>
    </w:p>
    <w:p w14:paraId="6F197A7F" w14:textId="4821C8A9" w:rsidR="00C43F2A" w:rsidRPr="00C7130C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130C">
        <w:rPr>
          <w:rFonts w:ascii="Times New Roman" w:hAnsi="Times New Roman" w:cs="Times New Roman"/>
          <w:i/>
          <w:iCs/>
          <w:sz w:val="24"/>
          <w:szCs w:val="24"/>
        </w:rPr>
        <w:t>Journal of Mediterranean Archaeology</w:t>
      </w:r>
      <w:r w:rsidR="00C7130C" w:rsidRPr="00C7130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01E50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ISSN: 0952-7648 </w:t>
      </w:r>
      <w:r w:rsidR="00504824" w:rsidRPr="00C7130C">
        <w:rPr>
          <w:rStyle w:val="valu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(impreso) </w:t>
      </w:r>
      <w:r w:rsidR="00DA22B3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401E50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>ISSN: 1743-1700</w:t>
      </w:r>
      <w:r w:rsidR="00DD30B4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>, Reino Unido.</w:t>
      </w:r>
    </w:p>
    <w:p w14:paraId="3F7D49DB" w14:textId="36AE8B41" w:rsidR="00C43F2A" w:rsidRPr="00C7130C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130C">
        <w:rPr>
          <w:rFonts w:ascii="Times New Roman" w:hAnsi="Times New Roman" w:cs="Times New Roman"/>
          <w:i/>
          <w:iCs/>
          <w:sz w:val="24"/>
          <w:szCs w:val="24"/>
        </w:rPr>
        <w:t>Trabajos de Prehistoria</w:t>
      </w:r>
      <w:r w:rsidR="00C7130C" w:rsidRPr="00C7130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01E50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>ISSN</w:t>
      </w:r>
      <w:r w:rsidR="00DA22B3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401E50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0082-5638</w:t>
      </w:r>
      <w:r w:rsidR="00DB2A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1E50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>eISSN</w:t>
      </w:r>
      <w:r w:rsidR="00DA22B3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401E50"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1988-3218</w:t>
      </w:r>
      <w:r w:rsidRPr="00C7130C">
        <w:rPr>
          <w:rFonts w:ascii="Times New Roman" w:hAnsi="Times New Roman" w:cs="Times New Roman"/>
          <w:sz w:val="24"/>
          <w:szCs w:val="24"/>
        </w:rPr>
        <w:t xml:space="preserve">, </w:t>
      </w:r>
      <w:r w:rsidR="003B6E59" w:rsidRPr="00C7130C">
        <w:rPr>
          <w:rFonts w:ascii="Times New Roman" w:hAnsi="Times New Roman" w:cs="Times New Roman"/>
          <w:sz w:val="24"/>
          <w:szCs w:val="24"/>
        </w:rPr>
        <w:t xml:space="preserve">Editorial </w:t>
      </w:r>
      <w:r w:rsidRPr="00C7130C">
        <w:rPr>
          <w:rFonts w:ascii="Times New Roman" w:hAnsi="Times New Roman" w:cs="Times New Roman"/>
          <w:sz w:val="24"/>
          <w:szCs w:val="24"/>
        </w:rPr>
        <w:t xml:space="preserve">Consejo Superior de Investigaciones Científicas, Madrid, España. </w:t>
      </w:r>
    </w:p>
    <w:p w14:paraId="448729CE" w14:textId="4091D3B3" w:rsidR="007A45B1" w:rsidRDefault="007A4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A1FC3D" w14:textId="3E439FB8" w:rsidR="00FB05CD" w:rsidRPr="00C7130C" w:rsidRDefault="00F06855" w:rsidP="007A45B1">
      <w:pPr>
        <w:pStyle w:val="Prrafodelista"/>
        <w:numPr>
          <w:ilvl w:val="1"/>
          <w:numId w:val="7"/>
        </w:num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30C">
        <w:rPr>
          <w:rFonts w:ascii="Times New Roman" w:hAnsi="Times New Roman" w:cs="Times New Roman"/>
          <w:sz w:val="24"/>
          <w:szCs w:val="24"/>
        </w:rPr>
        <w:t xml:space="preserve"> </w:t>
      </w:r>
      <w:r w:rsidR="00C43F2A" w:rsidRPr="00C7130C">
        <w:rPr>
          <w:rFonts w:ascii="Times New Roman" w:hAnsi="Times New Roman" w:cs="Times New Roman"/>
          <w:b/>
          <w:sz w:val="24"/>
          <w:szCs w:val="24"/>
        </w:rPr>
        <w:t>Tribunales de tesis doctorales</w:t>
      </w:r>
    </w:p>
    <w:p w14:paraId="59AF4E62" w14:textId="77777777" w:rsidR="00A650B7" w:rsidRPr="00C7130C" w:rsidRDefault="00A650B7" w:rsidP="007A45B1">
      <w:pPr>
        <w:pStyle w:val="Prrafodelista"/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E54F99" w14:textId="7D74A843" w:rsidR="00A650B7" w:rsidRPr="00C7130C" w:rsidRDefault="00A650B7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130C">
        <w:rPr>
          <w:rFonts w:ascii="Times New Roman" w:hAnsi="Times New Roman" w:cs="Times New Roman"/>
          <w:sz w:val="24"/>
          <w:szCs w:val="24"/>
        </w:rPr>
        <w:t>2008: Universidad Complutense, Madrid, España (Carlos Fernández Freire).</w:t>
      </w:r>
    </w:p>
    <w:p w14:paraId="7911CB80" w14:textId="3FC98A82" w:rsidR="006509F3" w:rsidRPr="00C7130C" w:rsidRDefault="006509F3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130C">
        <w:rPr>
          <w:rFonts w:ascii="Times New Roman" w:hAnsi="Times New Roman" w:cs="Times New Roman"/>
          <w:sz w:val="24"/>
          <w:szCs w:val="24"/>
        </w:rPr>
        <w:t xml:space="preserve">2005: University of California-San Diego, California,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C7130C">
        <w:rPr>
          <w:rFonts w:ascii="Times New Roman" w:hAnsi="Times New Roman" w:cs="Times New Roman"/>
          <w:sz w:val="24"/>
          <w:szCs w:val="24"/>
        </w:rPr>
        <w:t>U. (</w:t>
      </w:r>
      <w:r w:rsidR="009B5BFE" w:rsidRPr="00C7130C">
        <w:rPr>
          <w:rFonts w:ascii="Times New Roman" w:hAnsi="Times New Roman" w:cs="Times New Roman"/>
          <w:sz w:val="24"/>
          <w:szCs w:val="24"/>
        </w:rPr>
        <w:t>Examinador</w:t>
      </w:r>
      <w:r w:rsidRPr="00C7130C">
        <w:rPr>
          <w:rFonts w:ascii="Times New Roman" w:hAnsi="Times New Roman" w:cs="Times New Roman"/>
          <w:sz w:val="24"/>
          <w:szCs w:val="24"/>
        </w:rPr>
        <w:t xml:space="preserve"> externo del proyecto de defensa de tesis de Celia de Jong).</w:t>
      </w:r>
    </w:p>
    <w:p w14:paraId="54774BBF" w14:textId="0A019084" w:rsidR="00C43F2A" w:rsidRPr="00C7130C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130C">
        <w:rPr>
          <w:rFonts w:ascii="Times New Roman" w:hAnsi="Times New Roman" w:cs="Times New Roman"/>
          <w:sz w:val="24"/>
          <w:szCs w:val="24"/>
        </w:rPr>
        <w:t>2000: Universidad de Cantabria, Santander, España (Roberto Ontañón Pereda).</w:t>
      </w:r>
    </w:p>
    <w:p w14:paraId="7FA1D37F" w14:textId="5F8A72EF" w:rsidR="00C43F2A" w:rsidRPr="00C7130C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130C">
        <w:rPr>
          <w:rFonts w:ascii="Times New Roman" w:hAnsi="Times New Roman" w:cs="Times New Roman"/>
          <w:sz w:val="24"/>
          <w:szCs w:val="24"/>
        </w:rPr>
        <w:t xml:space="preserve">1997: Southern Methodist University, </w:t>
      </w:r>
      <w:r w:rsidR="00D57CFE" w:rsidRPr="00C7130C">
        <w:rPr>
          <w:rFonts w:ascii="Times New Roman" w:hAnsi="Times New Roman" w:cs="Times New Roman"/>
          <w:sz w:val="24"/>
          <w:szCs w:val="24"/>
        </w:rPr>
        <w:t>Dallas, Texas,</w:t>
      </w:r>
      <w:r w:rsidRPr="00C7130C">
        <w:rPr>
          <w:rFonts w:ascii="Times New Roman" w:hAnsi="Times New Roman" w:cs="Times New Roman"/>
          <w:sz w:val="24"/>
          <w:szCs w:val="24"/>
        </w:rPr>
        <w:t xml:space="preserve">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C7130C">
        <w:rPr>
          <w:rFonts w:ascii="Times New Roman" w:hAnsi="Times New Roman" w:cs="Times New Roman"/>
          <w:sz w:val="24"/>
          <w:szCs w:val="24"/>
        </w:rPr>
        <w:t>U. (Stašo Forenbaher).</w:t>
      </w:r>
    </w:p>
    <w:p w14:paraId="7E3BABAA" w14:textId="7CCDF0D9" w:rsidR="00C43F2A" w:rsidRPr="00C7130C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130C">
        <w:rPr>
          <w:rFonts w:ascii="Times New Roman" w:hAnsi="Times New Roman" w:cs="Times New Roman"/>
          <w:sz w:val="24"/>
          <w:szCs w:val="24"/>
        </w:rPr>
        <w:t xml:space="preserve">1991: Yale University, </w:t>
      </w:r>
      <w:r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New Haven, Connecticut, </w:t>
      </w:r>
      <w:r w:rsidR="00DB2A49">
        <w:rPr>
          <w:rFonts w:ascii="Times New Roman" w:hAnsi="Times New Roman" w:cs="Times New Roman"/>
          <w:sz w:val="24"/>
          <w:szCs w:val="24"/>
        </w:rPr>
        <w:t>EE. U</w:t>
      </w:r>
      <w:r w:rsidRPr="00C7130C">
        <w:rPr>
          <w:rFonts w:ascii="Times New Roman" w:hAnsi="Times New Roman" w:cs="Times New Roman"/>
          <w:sz w:val="24"/>
          <w:szCs w:val="24"/>
        </w:rPr>
        <w:t>U. (Katina Lillios).</w:t>
      </w:r>
    </w:p>
    <w:p w14:paraId="523594C3" w14:textId="77777777" w:rsidR="00C43F2A" w:rsidRPr="00C7130C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130C">
        <w:rPr>
          <w:rFonts w:ascii="Times New Roman" w:hAnsi="Times New Roman" w:cs="Times New Roman"/>
          <w:sz w:val="24"/>
          <w:szCs w:val="24"/>
        </w:rPr>
        <w:t>1990: Universidad Complutense, Madrid, España (Margarita Díaz-Andreu).</w:t>
      </w:r>
    </w:p>
    <w:p w14:paraId="6C98EE5B" w14:textId="77777777" w:rsidR="00C43F2A" w:rsidRPr="00C7130C" w:rsidRDefault="00C43F2A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130C">
        <w:rPr>
          <w:rFonts w:ascii="Times New Roman" w:hAnsi="Times New Roman" w:cs="Times New Roman"/>
          <w:sz w:val="24"/>
          <w:szCs w:val="24"/>
        </w:rPr>
        <w:t xml:space="preserve">1989: Universidad Autónoma, Madrid, España (Juan M. Vicent García). </w:t>
      </w:r>
    </w:p>
    <w:p w14:paraId="144BEE13" w14:textId="44FF3E69" w:rsidR="00FC3669" w:rsidRPr="00C7130C" w:rsidRDefault="00A650B7" w:rsidP="007A45B1">
      <w:pPr>
        <w:spacing w:after="0" w:line="264" w:lineRule="auto"/>
        <w:ind w:left="425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130C">
        <w:rPr>
          <w:rFonts w:ascii="Times New Roman" w:hAnsi="Times New Roman" w:cs="Times New Roman"/>
          <w:sz w:val="24"/>
          <w:szCs w:val="24"/>
        </w:rPr>
        <w:t>1986: Clark University</w:t>
      </w:r>
      <w:r w:rsidR="006509F3" w:rsidRPr="00C7130C">
        <w:rPr>
          <w:rFonts w:ascii="Times New Roman" w:hAnsi="Times New Roman" w:cs="Times New Roman"/>
          <w:sz w:val="24"/>
          <w:szCs w:val="24"/>
        </w:rPr>
        <w:t>,</w:t>
      </w:r>
      <w:r w:rsidRPr="00C7130C">
        <w:rPr>
          <w:rFonts w:ascii="Times New Roman" w:hAnsi="Times New Roman" w:cs="Times New Roman"/>
          <w:sz w:val="24"/>
          <w:szCs w:val="24"/>
        </w:rPr>
        <w:t xml:space="preserve"> </w:t>
      </w:r>
      <w:r w:rsidRPr="00C71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Worcester, Massachusetts, Estados Unidos </w:t>
      </w:r>
      <w:r w:rsidRPr="00C7130C">
        <w:rPr>
          <w:rFonts w:ascii="Times New Roman" w:hAnsi="Times New Roman" w:cs="Times New Roman"/>
          <w:sz w:val="24"/>
          <w:szCs w:val="24"/>
        </w:rPr>
        <w:t>(Christine M. Rodrigue).</w:t>
      </w:r>
    </w:p>
    <w:sectPr w:rsidR="00FC3669" w:rsidRPr="00C7130C" w:rsidSect="008528B5">
      <w:headerReference w:type="even" r:id="rId86"/>
      <w:headerReference w:type="default" r:id="rId87"/>
      <w:footerReference w:type="even" r:id="rId88"/>
      <w:footerReference w:type="default" r:id="rId89"/>
      <w:footerReference w:type="first" r:id="rId9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36A9A" w14:textId="77777777" w:rsidR="007A45B1" w:rsidRDefault="007A45B1" w:rsidP="00907AAB">
      <w:pPr>
        <w:spacing w:after="0" w:line="240" w:lineRule="auto"/>
      </w:pPr>
      <w:r>
        <w:separator/>
      </w:r>
    </w:p>
  </w:endnote>
  <w:endnote w:type="continuationSeparator" w:id="0">
    <w:p w14:paraId="416A8212" w14:textId="77777777" w:rsidR="007A45B1" w:rsidRDefault="007A45B1" w:rsidP="0090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QFT I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F8185" w14:textId="77777777" w:rsidR="007A45B1" w:rsidRDefault="007A45B1" w:rsidP="005C2F22">
    <w:pPr>
      <w:pStyle w:val="Piedepgina"/>
      <w:jc w:val="right"/>
      <w:rPr>
        <w:sz w:val="20"/>
        <w:szCs w:val="20"/>
      </w:rPr>
    </w:pPr>
  </w:p>
  <w:p w14:paraId="6C70AAD5" w14:textId="4C14AD0C" w:rsidR="007A45B1" w:rsidRPr="005C2F22" w:rsidRDefault="007A45B1" w:rsidP="005C2F22">
    <w:pPr>
      <w:pStyle w:val="Piedepgina"/>
      <w:rPr>
        <w:sz w:val="20"/>
        <w:szCs w:val="20"/>
      </w:rPr>
    </w:pPr>
    <w:r w:rsidRPr="005C2F22">
      <w:rPr>
        <w:sz w:val="20"/>
        <w:szCs w:val="20"/>
      </w:rPr>
      <w:t>Trab. Prehist., 77, N.º 1, enero-junio 2020, pp. 7-29, ISSN: 0082-5638</w:t>
    </w:r>
  </w:p>
  <w:p w14:paraId="3956A56A" w14:textId="77777777" w:rsidR="007A45B1" w:rsidRPr="005C2F22" w:rsidRDefault="007A45B1" w:rsidP="005C2F22">
    <w:pPr>
      <w:pStyle w:val="Piedepgina"/>
      <w:rPr>
        <w:sz w:val="20"/>
        <w:szCs w:val="20"/>
      </w:rPr>
    </w:pPr>
    <w:r w:rsidRPr="005C2F22">
      <w:rPr>
        <w:sz w:val="20"/>
        <w:szCs w:val="20"/>
      </w:rPr>
      <w:t>https://doi.org/10.3989/tp.2020.12244</w:t>
    </w:r>
  </w:p>
  <w:p w14:paraId="3815B245" w14:textId="77777777" w:rsidR="007A45B1" w:rsidRDefault="007A45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993A6" w14:textId="06521AD7" w:rsidR="007A45B1" w:rsidRDefault="007A45B1">
    <w:pPr>
      <w:pStyle w:val="Piedepgina"/>
      <w:jc w:val="center"/>
    </w:pPr>
  </w:p>
  <w:p w14:paraId="65390F3E" w14:textId="77777777" w:rsidR="007A45B1" w:rsidRPr="005C2F22" w:rsidRDefault="007A45B1" w:rsidP="008528B5">
    <w:pPr>
      <w:pStyle w:val="Piedepgina"/>
      <w:jc w:val="right"/>
      <w:rPr>
        <w:sz w:val="20"/>
        <w:szCs w:val="20"/>
      </w:rPr>
    </w:pPr>
    <w:r w:rsidRPr="005C2F22">
      <w:rPr>
        <w:sz w:val="20"/>
        <w:szCs w:val="20"/>
      </w:rPr>
      <w:t>Trab. Prehist., 77, N.º 1, enero-junio 2020, pp. 7-29, ISSN: 0082-5638</w:t>
    </w:r>
  </w:p>
  <w:p w14:paraId="5C1CD3E0" w14:textId="1F5D9C12" w:rsidR="007A45B1" w:rsidRPr="005C2F22" w:rsidRDefault="007A45B1" w:rsidP="008528B5">
    <w:pPr>
      <w:pStyle w:val="Piedepgina"/>
      <w:jc w:val="right"/>
      <w:rPr>
        <w:sz w:val="20"/>
        <w:szCs w:val="20"/>
      </w:rPr>
    </w:pPr>
    <w:r w:rsidRPr="005C2F22">
      <w:rPr>
        <w:sz w:val="20"/>
        <w:szCs w:val="20"/>
      </w:rPr>
      <w:t>https://doi.org/10.3989/tp.2020.12244</w:t>
    </w:r>
  </w:p>
  <w:p w14:paraId="57E631F0" w14:textId="77777777" w:rsidR="007A45B1" w:rsidRDefault="007A45B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B1F7C" w14:textId="77777777" w:rsidR="007A45B1" w:rsidRDefault="007A45B1" w:rsidP="005C2F22">
    <w:pPr>
      <w:pStyle w:val="Piedepgina"/>
      <w:jc w:val="center"/>
      <w:rPr>
        <w:rFonts w:ascii="Times New Roman" w:hAnsi="Times New Roman" w:cs="Times New Roman"/>
        <w:sz w:val="20"/>
        <w:szCs w:val="20"/>
      </w:rPr>
    </w:pPr>
  </w:p>
  <w:p w14:paraId="4B93266E" w14:textId="77777777" w:rsidR="007A45B1" w:rsidRDefault="007A45B1" w:rsidP="005C2F22">
    <w:pPr>
      <w:pStyle w:val="Piedepgina"/>
      <w:jc w:val="center"/>
      <w:rPr>
        <w:rFonts w:ascii="Times New Roman" w:hAnsi="Times New Roman" w:cs="Times New Roman"/>
        <w:sz w:val="20"/>
        <w:szCs w:val="20"/>
      </w:rPr>
    </w:pPr>
  </w:p>
  <w:p w14:paraId="74C6B7D6" w14:textId="3B83D51A" w:rsidR="007A45B1" w:rsidRPr="005C2F22" w:rsidRDefault="007A45B1" w:rsidP="005C2F22">
    <w:pPr>
      <w:pStyle w:val="Piedepgina"/>
      <w:jc w:val="center"/>
      <w:rPr>
        <w:rFonts w:ascii="Times New Roman" w:hAnsi="Times New Roman" w:cs="Times New Roman"/>
        <w:sz w:val="20"/>
        <w:szCs w:val="20"/>
      </w:rPr>
    </w:pPr>
    <w:r w:rsidRPr="005C2F22">
      <w:rPr>
        <w:rFonts w:ascii="Times New Roman" w:hAnsi="Times New Roman" w:cs="Times New Roman"/>
        <w:sz w:val="20"/>
        <w:szCs w:val="20"/>
      </w:rPr>
      <w:t>Copyright: © 2020 CSIC. Este es un artículo de acceso abierto distribuido bajo los términos de la licencia de uso y distribución “Creative Commons Reconocimiento 4.0 Internacional” (CC BY 4.0</w:t>
    </w:r>
  </w:p>
  <w:p w14:paraId="0B05B393" w14:textId="77777777" w:rsidR="007A45B1" w:rsidRDefault="007A45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C6B9C" w14:textId="77777777" w:rsidR="007A45B1" w:rsidRDefault="007A45B1" w:rsidP="00907AAB">
      <w:pPr>
        <w:spacing w:after="0" w:line="240" w:lineRule="auto"/>
      </w:pPr>
      <w:r>
        <w:separator/>
      </w:r>
    </w:p>
  </w:footnote>
  <w:footnote w:type="continuationSeparator" w:id="0">
    <w:p w14:paraId="5CA5A220" w14:textId="77777777" w:rsidR="007A45B1" w:rsidRDefault="007A45B1" w:rsidP="00907AAB">
      <w:pPr>
        <w:spacing w:after="0" w:line="240" w:lineRule="auto"/>
      </w:pPr>
      <w:r>
        <w:continuationSeparator/>
      </w:r>
    </w:p>
  </w:footnote>
  <w:footnote w:id="1">
    <w:p w14:paraId="27426308" w14:textId="180FFF5F" w:rsidR="007A45B1" w:rsidRPr="0014641D" w:rsidRDefault="007A45B1" w:rsidP="00DC1789">
      <w:pPr>
        <w:pStyle w:val="Textonotapie"/>
        <w:ind w:firstLine="426"/>
        <w:jc w:val="both"/>
        <w:rPr>
          <w:rFonts w:ascii="Times New Roman" w:hAnsi="Times New Roman" w:cs="Times New Roman"/>
        </w:rPr>
      </w:pPr>
      <w:r w:rsidRPr="0014641D">
        <w:rPr>
          <w:rStyle w:val="Refdenotaalpie"/>
          <w:rFonts w:ascii="Times New Roman" w:hAnsi="Times New Roman" w:cs="Times New Roman"/>
        </w:rPr>
        <w:footnoteRef/>
      </w:r>
      <w:r w:rsidRPr="0014641D">
        <w:rPr>
          <w:rFonts w:ascii="Times New Roman" w:hAnsi="Times New Roman" w:cs="Times New Roman"/>
        </w:rPr>
        <w:t xml:space="preserve"> </w:t>
      </w:r>
      <w:r w:rsidRPr="00731436">
        <w:rPr>
          <w:rFonts w:ascii="Times New Roman" w:hAnsi="Times New Roman" w:cs="Times New Roman"/>
          <w:i/>
          <w:iCs/>
        </w:rPr>
        <w:t>TP</w:t>
      </w:r>
      <w:r>
        <w:rPr>
          <w:rFonts w:ascii="Times New Roman" w:hAnsi="Times New Roman" w:cs="Times New Roman"/>
        </w:rPr>
        <w:t xml:space="preserve">: </w:t>
      </w:r>
      <w:r w:rsidRPr="0014641D">
        <w:rPr>
          <w:rFonts w:ascii="Times New Roman" w:hAnsi="Times New Roman" w:cs="Times New Roman"/>
        </w:rPr>
        <w:t>Hons,</w:t>
      </w:r>
      <w:r w:rsidRPr="0014641D">
        <w:rPr>
          <w:rFonts w:ascii="Times New Roman" w:hAnsi="Times New Roman" w:cs="Times New Roman"/>
          <w:i/>
          <w:iCs/>
          <w:color w:val="666666"/>
          <w:shd w:val="clear" w:color="auto" w:fill="FFFFFF"/>
        </w:rPr>
        <w:t xml:space="preserve"> </w:t>
      </w:r>
      <w:r w:rsidRPr="0014641D">
        <w:rPr>
          <w:rFonts w:ascii="Times New Roman" w:hAnsi="Times New Roman" w:cs="Times New Roman"/>
          <w:i/>
          <w:iCs/>
          <w:shd w:val="clear" w:color="auto" w:fill="FFFFFF"/>
        </w:rPr>
        <w:t>Honours degrees.</w:t>
      </w:r>
    </w:p>
  </w:footnote>
  <w:footnote w:id="2">
    <w:p w14:paraId="44DC8716" w14:textId="32C112EC" w:rsidR="007A45B1" w:rsidRPr="0014641D" w:rsidRDefault="007A45B1" w:rsidP="00DC1789">
      <w:pPr>
        <w:pStyle w:val="Textocomentario"/>
        <w:spacing w:after="0"/>
        <w:ind w:firstLine="426"/>
        <w:jc w:val="both"/>
        <w:rPr>
          <w:rFonts w:ascii="Times New Roman" w:hAnsi="Times New Roman" w:cs="Times New Roman"/>
        </w:rPr>
      </w:pPr>
      <w:r w:rsidRPr="0014641D">
        <w:rPr>
          <w:rStyle w:val="Refdenotaalpie"/>
          <w:rFonts w:ascii="Times New Roman" w:hAnsi="Times New Roman" w:cs="Times New Roman"/>
        </w:rPr>
        <w:footnoteRef/>
      </w:r>
      <w:r w:rsidRPr="0014641D">
        <w:rPr>
          <w:rFonts w:ascii="Times New Roman" w:hAnsi="Times New Roman" w:cs="Times New Roman"/>
        </w:rPr>
        <w:t xml:space="preserve"> </w:t>
      </w:r>
      <w:r w:rsidRPr="0014641D">
        <w:rPr>
          <w:rFonts w:ascii="Times New Roman" w:hAnsi="Times New Roman" w:cs="Times New Roman"/>
          <w:i/>
          <w:iCs/>
        </w:rPr>
        <w:t>TP</w:t>
      </w:r>
      <w:r w:rsidRPr="0014641D">
        <w:rPr>
          <w:rFonts w:ascii="Times New Roman" w:hAnsi="Times New Roman" w:cs="Times New Roman"/>
        </w:rPr>
        <w:t xml:space="preserve">: Responsable de la organización y edición del programa del congreso anual de la </w:t>
      </w:r>
      <w:r w:rsidRPr="0014641D">
        <w:rPr>
          <w:rFonts w:ascii="Times New Roman" w:hAnsi="Times New Roman" w:cs="Times New Roman"/>
          <w:i/>
          <w:iCs/>
        </w:rPr>
        <w:t xml:space="preserve">AAA. </w:t>
      </w:r>
      <w:r w:rsidRPr="0014641D">
        <w:rPr>
          <w:rFonts w:ascii="Times New Roman" w:hAnsi="Times New Roman" w:cs="Times New Roman"/>
        </w:rPr>
        <w:t>Ello incluye la selección de quien dará la conferencia inaugural.</w:t>
      </w:r>
    </w:p>
    <w:p w14:paraId="28A5C93A" w14:textId="5B37321B" w:rsidR="007A45B1" w:rsidRPr="0014641D" w:rsidRDefault="007A45B1" w:rsidP="00DC1789">
      <w:pPr>
        <w:pStyle w:val="Textonotapie"/>
        <w:ind w:firstLine="426"/>
        <w:jc w:val="both"/>
        <w:rPr>
          <w:rFonts w:ascii="Times New Roman" w:hAnsi="Times New Roman" w:cs="Times New Roman"/>
        </w:rPr>
      </w:pPr>
    </w:p>
  </w:footnote>
  <w:footnote w:id="3">
    <w:p w14:paraId="6424ADA1" w14:textId="33DEE5B4" w:rsidR="007A45B1" w:rsidRPr="0014641D" w:rsidRDefault="007A45B1" w:rsidP="00DC1789">
      <w:pPr>
        <w:pStyle w:val="Textonotapie"/>
        <w:ind w:firstLine="426"/>
        <w:jc w:val="both"/>
        <w:rPr>
          <w:rFonts w:ascii="Times New Roman" w:hAnsi="Times New Roman" w:cs="Times New Roman"/>
        </w:rPr>
      </w:pPr>
      <w:r w:rsidRPr="0014641D">
        <w:rPr>
          <w:rStyle w:val="Refdenotaalpie"/>
          <w:rFonts w:ascii="Times New Roman" w:hAnsi="Times New Roman" w:cs="Times New Roman"/>
        </w:rPr>
        <w:footnoteRef/>
      </w:r>
      <w:r w:rsidRPr="0014641D">
        <w:rPr>
          <w:rFonts w:ascii="Times New Roman" w:hAnsi="Times New Roman" w:cs="Times New Roman"/>
        </w:rPr>
        <w:t xml:space="preserve"> TP: Esta agencia del gobierno de los EE.UU. sí tiene un código anual de concesión de becas.</w:t>
      </w:r>
    </w:p>
  </w:footnote>
  <w:footnote w:id="4">
    <w:p w14:paraId="774E7D5D" w14:textId="735F317C" w:rsidR="007A45B1" w:rsidRPr="0014641D" w:rsidRDefault="007A45B1" w:rsidP="00DC1789">
      <w:pPr>
        <w:pStyle w:val="Textonotapie"/>
        <w:ind w:firstLine="426"/>
        <w:jc w:val="both"/>
        <w:rPr>
          <w:rFonts w:ascii="Times New Roman" w:hAnsi="Times New Roman" w:cs="Times New Roman"/>
        </w:rPr>
      </w:pPr>
      <w:r w:rsidRPr="0014641D">
        <w:rPr>
          <w:rStyle w:val="Refdenotaalpie"/>
          <w:rFonts w:ascii="Times New Roman" w:hAnsi="Times New Roman" w:cs="Times New Roman"/>
        </w:rPr>
        <w:footnoteRef/>
      </w:r>
      <w:r w:rsidRPr="0014641D">
        <w:rPr>
          <w:rFonts w:ascii="Times New Roman" w:hAnsi="Times New Roman" w:cs="Times New Roman"/>
        </w:rPr>
        <w:t xml:space="preserve"> </w:t>
      </w:r>
      <w:r w:rsidRPr="0014641D">
        <w:rPr>
          <w:rFonts w:ascii="Times New Roman" w:hAnsi="Times New Roman" w:cs="Times New Roman"/>
          <w:i/>
          <w:iCs/>
        </w:rPr>
        <w:t>TP</w:t>
      </w:r>
      <w:r w:rsidRPr="0014641D">
        <w:rPr>
          <w:rFonts w:ascii="Times New Roman" w:hAnsi="Times New Roman" w:cs="Times New Roman"/>
        </w:rPr>
        <w:t>: Varias veces a lo largo de su carrera para las instituciones citadas.</w:t>
      </w:r>
    </w:p>
  </w:footnote>
  <w:footnote w:id="5">
    <w:p w14:paraId="59CF434F" w14:textId="59969684" w:rsidR="007A45B1" w:rsidRPr="0014641D" w:rsidRDefault="007A45B1" w:rsidP="00DC1789">
      <w:pPr>
        <w:pStyle w:val="Textonotapie"/>
        <w:ind w:firstLine="426"/>
        <w:jc w:val="both"/>
        <w:rPr>
          <w:rFonts w:ascii="Times New Roman" w:hAnsi="Times New Roman" w:cs="Times New Roman"/>
        </w:rPr>
      </w:pPr>
      <w:r w:rsidRPr="0014641D">
        <w:rPr>
          <w:rStyle w:val="Refdenotaalpie"/>
          <w:rFonts w:ascii="Times New Roman" w:hAnsi="Times New Roman" w:cs="Times New Roman"/>
        </w:rPr>
        <w:footnoteRef/>
      </w:r>
      <w:r w:rsidRPr="0014641D">
        <w:rPr>
          <w:rFonts w:ascii="Times New Roman" w:hAnsi="Times New Roman" w:cs="Times New Roman"/>
        </w:rPr>
        <w:t xml:space="preserve"> </w:t>
      </w:r>
      <w:r w:rsidRPr="0014641D">
        <w:rPr>
          <w:rFonts w:ascii="Times New Roman" w:hAnsi="Times New Roman" w:cs="Times New Roman"/>
          <w:i/>
          <w:iCs/>
        </w:rPr>
        <w:t>TP</w:t>
      </w:r>
      <w:r w:rsidRPr="0014641D">
        <w:rPr>
          <w:rFonts w:ascii="Times New Roman" w:hAnsi="Times New Roman" w:cs="Times New Roman"/>
        </w:rPr>
        <w:t>: Publication Director Cathy Lynne Costin.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147002"/>
      <w:docPartObj>
        <w:docPartGallery w:val="Page Numbers (Top of Page)"/>
        <w:docPartUnique/>
      </w:docPartObj>
    </w:sdtPr>
    <w:sdtContent>
      <w:p w14:paraId="60345D8B" w14:textId="1D21FAF5" w:rsidR="007A45B1" w:rsidRDefault="007A45B1" w:rsidP="005C2F22">
        <w:pPr>
          <w:pStyle w:val="Encabezado"/>
          <w:ind w:left="-851"/>
          <w:jc w:val="right"/>
        </w:pPr>
        <w:r w:rsidRPr="005C2F22">
          <w:rPr>
            <w:sz w:val="20"/>
            <w:szCs w:val="20"/>
          </w:rPr>
          <w:fldChar w:fldCharType="begin"/>
        </w:r>
        <w:r w:rsidRPr="005C2F22">
          <w:rPr>
            <w:sz w:val="20"/>
            <w:szCs w:val="20"/>
          </w:rPr>
          <w:instrText>PAGE   \* MERGEFORMAT</w:instrText>
        </w:r>
        <w:r w:rsidRPr="005C2F22">
          <w:rPr>
            <w:sz w:val="20"/>
            <w:szCs w:val="20"/>
          </w:rPr>
          <w:fldChar w:fldCharType="separate"/>
        </w:r>
        <w:r w:rsidR="00B5323B">
          <w:rPr>
            <w:noProof/>
            <w:sz w:val="20"/>
            <w:szCs w:val="20"/>
          </w:rPr>
          <w:t>20</w:t>
        </w:r>
        <w:r w:rsidRPr="005C2F22">
          <w:rPr>
            <w:sz w:val="20"/>
            <w:szCs w:val="20"/>
          </w:rPr>
          <w:fldChar w:fldCharType="end"/>
        </w:r>
        <w:r>
          <w:tab/>
        </w:r>
        <w:r w:rsidRPr="005C2F22">
          <w:rPr>
            <w:rFonts w:ascii="Times New Roman" w:hAnsi="Times New Roman" w:cs="Times New Roman"/>
            <w:bCs/>
            <w:color w:val="000000"/>
            <w:sz w:val="20"/>
            <w:szCs w:val="20"/>
            <w:shd w:val="clear" w:color="auto" w:fill="FFFFFF"/>
          </w:rPr>
          <w:t>Archivo complementario 1</w:t>
        </w:r>
        <w:r w:rsidRPr="005C2F22">
          <w:rPr>
            <w:rFonts w:ascii="Times New Roman" w:eastAsia="Calibri" w:hAnsi="Times New Roman" w:cs="Times New Roman"/>
            <w:bCs/>
            <w:sz w:val="20"/>
            <w:szCs w:val="20"/>
          </w:rPr>
          <w:t xml:space="preserve">: </w:t>
        </w:r>
        <w:r w:rsidRPr="005C2F22">
          <w:rPr>
            <w:rFonts w:ascii="Times New Roman" w:hAnsi="Times New Roman" w:cs="Times New Roman"/>
            <w:bCs/>
            <w:i/>
            <w:iCs/>
            <w:sz w:val="20"/>
            <w:szCs w:val="20"/>
          </w:rPr>
          <w:t xml:space="preserve">Curriculum vitae </w:t>
        </w:r>
        <w:r w:rsidRPr="005C2F22">
          <w:rPr>
            <w:rFonts w:ascii="Times New Roman" w:hAnsi="Times New Roman" w:cs="Times New Roman"/>
            <w:bCs/>
            <w:sz w:val="20"/>
            <w:szCs w:val="20"/>
          </w:rPr>
          <w:t>completo de Antonio Gilman Guillén</w:t>
        </w:r>
      </w:p>
    </w:sdtContent>
  </w:sdt>
  <w:p w14:paraId="443DF50C" w14:textId="77777777" w:rsidR="007A45B1" w:rsidRDefault="007A45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CD27" w14:textId="4F42E2F1" w:rsidR="007A45B1" w:rsidRDefault="007A45B1" w:rsidP="008528B5">
    <w:pPr>
      <w:pStyle w:val="Encabezado"/>
    </w:pPr>
    <w:r w:rsidRPr="008528B5">
      <w:rPr>
        <w:rFonts w:ascii="Times New Roman" w:hAnsi="Times New Roman" w:cs="Times New Roman"/>
        <w:bCs/>
        <w:color w:val="000000"/>
        <w:shd w:val="clear" w:color="auto" w:fill="FFFFFF"/>
      </w:rPr>
      <w:t>Archivo complementario 1</w:t>
    </w:r>
    <w:r w:rsidRPr="008528B5">
      <w:rPr>
        <w:rFonts w:ascii="Times New Roman" w:eastAsia="Calibri" w:hAnsi="Times New Roman" w:cs="Times New Roman"/>
        <w:bCs/>
      </w:rPr>
      <w:t xml:space="preserve">: </w:t>
    </w:r>
    <w:r w:rsidRPr="008528B5">
      <w:rPr>
        <w:rFonts w:ascii="Times New Roman" w:hAnsi="Times New Roman" w:cs="Times New Roman"/>
        <w:bCs/>
        <w:i/>
        <w:iCs/>
      </w:rPr>
      <w:t xml:space="preserve">Curriculum vitae </w:t>
    </w:r>
    <w:r w:rsidRPr="008528B5">
      <w:rPr>
        <w:rFonts w:ascii="Times New Roman" w:hAnsi="Times New Roman" w:cs="Times New Roman"/>
        <w:bCs/>
      </w:rPr>
      <w:t>completo de Antonio Gilman Guillén</w:t>
    </w:r>
    <w:r>
      <w:rPr>
        <w:rFonts w:ascii="Times New Roman" w:hAnsi="Times New Roman" w:cs="Times New Roman"/>
        <w:bCs/>
      </w:rPr>
      <w:tab/>
    </w:r>
    <w:sdt>
      <w:sdtPr>
        <w:id w:val="-20085856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5323B">
          <w:rPr>
            <w:noProof/>
          </w:rPr>
          <w:t>21</w:t>
        </w:r>
        <w: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48B6"/>
    <w:multiLevelType w:val="hybridMultilevel"/>
    <w:tmpl w:val="93FCA28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D324C"/>
    <w:multiLevelType w:val="hybridMultilevel"/>
    <w:tmpl w:val="3AF674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01CBE"/>
    <w:multiLevelType w:val="multilevel"/>
    <w:tmpl w:val="B3D8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B1377"/>
    <w:multiLevelType w:val="multilevel"/>
    <w:tmpl w:val="D4D45E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45435418"/>
    <w:multiLevelType w:val="hybridMultilevel"/>
    <w:tmpl w:val="08423C8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00BBB"/>
    <w:multiLevelType w:val="multilevel"/>
    <w:tmpl w:val="4F62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66B6F"/>
    <w:multiLevelType w:val="hybridMultilevel"/>
    <w:tmpl w:val="E384EB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03908"/>
    <w:multiLevelType w:val="multilevel"/>
    <w:tmpl w:val="5352F1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3AD1132"/>
    <w:multiLevelType w:val="hybridMultilevel"/>
    <w:tmpl w:val="EACC1B16"/>
    <w:lvl w:ilvl="0" w:tplc="BBAADD92">
      <w:start w:val="1986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1A4ADD"/>
    <w:multiLevelType w:val="multilevel"/>
    <w:tmpl w:val="E83CC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5F"/>
    <w:rsid w:val="00012A0D"/>
    <w:rsid w:val="00016CF5"/>
    <w:rsid w:val="00017A81"/>
    <w:rsid w:val="0002579D"/>
    <w:rsid w:val="000365BE"/>
    <w:rsid w:val="00046DD5"/>
    <w:rsid w:val="00050990"/>
    <w:rsid w:val="000554DF"/>
    <w:rsid w:val="00066DFD"/>
    <w:rsid w:val="00070C5A"/>
    <w:rsid w:val="00076FBF"/>
    <w:rsid w:val="00085AA9"/>
    <w:rsid w:val="0009643E"/>
    <w:rsid w:val="000B2205"/>
    <w:rsid w:val="000B4277"/>
    <w:rsid w:val="000C3247"/>
    <w:rsid w:val="000E74CF"/>
    <w:rsid w:val="000F74F4"/>
    <w:rsid w:val="00101686"/>
    <w:rsid w:val="00120AE7"/>
    <w:rsid w:val="001260F7"/>
    <w:rsid w:val="00126450"/>
    <w:rsid w:val="0013340D"/>
    <w:rsid w:val="00135DC9"/>
    <w:rsid w:val="00140CFB"/>
    <w:rsid w:val="0014641D"/>
    <w:rsid w:val="0014651C"/>
    <w:rsid w:val="001756FE"/>
    <w:rsid w:val="001A767A"/>
    <w:rsid w:val="001B3500"/>
    <w:rsid w:val="001F133C"/>
    <w:rsid w:val="00202FB3"/>
    <w:rsid w:val="002249E2"/>
    <w:rsid w:val="00226EA0"/>
    <w:rsid w:val="00232AA2"/>
    <w:rsid w:val="00240F2F"/>
    <w:rsid w:val="00243C04"/>
    <w:rsid w:val="00255837"/>
    <w:rsid w:val="00271917"/>
    <w:rsid w:val="002737E4"/>
    <w:rsid w:val="002965F7"/>
    <w:rsid w:val="002C073F"/>
    <w:rsid w:val="002C7ABF"/>
    <w:rsid w:val="002D49BA"/>
    <w:rsid w:val="002F105F"/>
    <w:rsid w:val="002F420F"/>
    <w:rsid w:val="00310AB9"/>
    <w:rsid w:val="00340108"/>
    <w:rsid w:val="00344BB0"/>
    <w:rsid w:val="00365C71"/>
    <w:rsid w:val="00372637"/>
    <w:rsid w:val="00374F8D"/>
    <w:rsid w:val="003844F5"/>
    <w:rsid w:val="00393A10"/>
    <w:rsid w:val="003942CC"/>
    <w:rsid w:val="003A1BCD"/>
    <w:rsid w:val="003B34F7"/>
    <w:rsid w:val="003B49C7"/>
    <w:rsid w:val="003B553D"/>
    <w:rsid w:val="003B6E59"/>
    <w:rsid w:val="003B7F72"/>
    <w:rsid w:val="003C117F"/>
    <w:rsid w:val="003C1551"/>
    <w:rsid w:val="003E298B"/>
    <w:rsid w:val="003E65B0"/>
    <w:rsid w:val="003F0BA2"/>
    <w:rsid w:val="003F7343"/>
    <w:rsid w:val="003F7DDC"/>
    <w:rsid w:val="00401E50"/>
    <w:rsid w:val="0042380F"/>
    <w:rsid w:val="004252A7"/>
    <w:rsid w:val="00433249"/>
    <w:rsid w:val="004438C1"/>
    <w:rsid w:val="0047228B"/>
    <w:rsid w:val="00477611"/>
    <w:rsid w:val="004840F9"/>
    <w:rsid w:val="00486379"/>
    <w:rsid w:val="004B5A9C"/>
    <w:rsid w:val="004B62A8"/>
    <w:rsid w:val="004D04CF"/>
    <w:rsid w:val="00504824"/>
    <w:rsid w:val="00515F5B"/>
    <w:rsid w:val="005200CD"/>
    <w:rsid w:val="0055501F"/>
    <w:rsid w:val="00556546"/>
    <w:rsid w:val="00563924"/>
    <w:rsid w:val="00586D0D"/>
    <w:rsid w:val="00596C86"/>
    <w:rsid w:val="005A4761"/>
    <w:rsid w:val="005B1611"/>
    <w:rsid w:val="005C2F22"/>
    <w:rsid w:val="005D4C35"/>
    <w:rsid w:val="005D5CD9"/>
    <w:rsid w:val="005D6303"/>
    <w:rsid w:val="005E39DA"/>
    <w:rsid w:val="00617EF4"/>
    <w:rsid w:val="00626594"/>
    <w:rsid w:val="006509F3"/>
    <w:rsid w:val="00653018"/>
    <w:rsid w:val="006543C0"/>
    <w:rsid w:val="00661400"/>
    <w:rsid w:val="0066203C"/>
    <w:rsid w:val="00671795"/>
    <w:rsid w:val="0068589B"/>
    <w:rsid w:val="00693493"/>
    <w:rsid w:val="00694DB6"/>
    <w:rsid w:val="00697830"/>
    <w:rsid w:val="006A64AF"/>
    <w:rsid w:val="006E1F5D"/>
    <w:rsid w:val="006E6712"/>
    <w:rsid w:val="00702F0C"/>
    <w:rsid w:val="007143C4"/>
    <w:rsid w:val="007275FA"/>
    <w:rsid w:val="00730119"/>
    <w:rsid w:val="0073112F"/>
    <w:rsid w:val="00731436"/>
    <w:rsid w:val="0073435D"/>
    <w:rsid w:val="007364A4"/>
    <w:rsid w:val="007475E0"/>
    <w:rsid w:val="0075172F"/>
    <w:rsid w:val="0076284C"/>
    <w:rsid w:val="00774362"/>
    <w:rsid w:val="00774813"/>
    <w:rsid w:val="007868FC"/>
    <w:rsid w:val="00791018"/>
    <w:rsid w:val="00793798"/>
    <w:rsid w:val="007A3B5E"/>
    <w:rsid w:val="007A45B1"/>
    <w:rsid w:val="007C7834"/>
    <w:rsid w:val="007D1B24"/>
    <w:rsid w:val="007D5D3D"/>
    <w:rsid w:val="007E0001"/>
    <w:rsid w:val="00807F1D"/>
    <w:rsid w:val="008159D8"/>
    <w:rsid w:val="008475FD"/>
    <w:rsid w:val="008528B5"/>
    <w:rsid w:val="00864A6A"/>
    <w:rsid w:val="00867DF0"/>
    <w:rsid w:val="00873950"/>
    <w:rsid w:val="008C09BD"/>
    <w:rsid w:val="008D50A0"/>
    <w:rsid w:val="008E21F1"/>
    <w:rsid w:val="008F6B51"/>
    <w:rsid w:val="00907AAB"/>
    <w:rsid w:val="00921F28"/>
    <w:rsid w:val="00922514"/>
    <w:rsid w:val="00927C84"/>
    <w:rsid w:val="0093541B"/>
    <w:rsid w:val="00941818"/>
    <w:rsid w:val="00955A5D"/>
    <w:rsid w:val="00961A03"/>
    <w:rsid w:val="009920E6"/>
    <w:rsid w:val="00993470"/>
    <w:rsid w:val="009A599B"/>
    <w:rsid w:val="009A77DD"/>
    <w:rsid w:val="009B5BFE"/>
    <w:rsid w:val="009C526F"/>
    <w:rsid w:val="009C5F0B"/>
    <w:rsid w:val="009D37CA"/>
    <w:rsid w:val="00A01EE4"/>
    <w:rsid w:val="00A1101D"/>
    <w:rsid w:val="00A2023F"/>
    <w:rsid w:val="00A26D08"/>
    <w:rsid w:val="00A3058D"/>
    <w:rsid w:val="00A460CF"/>
    <w:rsid w:val="00A52351"/>
    <w:rsid w:val="00A650B7"/>
    <w:rsid w:val="00A77DEB"/>
    <w:rsid w:val="00A85465"/>
    <w:rsid w:val="00AC038D"/>
    <w:rsid w:val="00AC1097"/>
    <w:rsid w:val="00AC3E18"/>
    <w:rsid w:val="00AC463F"/>
    <w:rsid w:val="00AD2EB0"/>
    <w:rsid w:val="00AE2D6D"/>
    <w:rsid w:val="00AF394B"/>
    <w:rsid w:val="00B22935"/>
    <w:rsid w:val="00B30C12"/>
    <w:rsid w:val="00B3300E"/>
    <w:rsid w:val="00B521B8"/>
    <w:rsid w:val="00B5323B"/>
    <w:rsid w:val="00B5597A"/>
    <w:rsid w:val="00B700A2"/>
    <w:rsid w:val="00B77B33"/>
    <w:rsid w:val="00B8596C"/>
    <w:rsid w:val="00B979C8"/>
    <w:rsid w:val="00BA2E2D"/>
    <w:rsid w:val="00BA3C84"/>
    <w:rsid w:val="00BC1D5A"/>
    <w:rsid w:val="00BC61DA"/>
    <w:rsid w:val="00BD0390"/>
    <w:rsid w:val="00BD0C3C"/>
    <w:rsid w:val="00BE0A8A"/>
    <w:rsid w:val="00BE442E"/>
    <w:rsid w:val="00BE4B42"/>
    <w:rsid w:val="00BF060B"/>
    <w:rsid w:val="00C1622D"/>
    <w:rsid w:val="00C25ABC"/>
    <w:rsid w:val="00C40118"/>
    <w:rsid w:val="00C43319"/>
    <w:rsid w:val="00C43F2A"/>
    <w:rsid w:val="00C540D9"/>
    <w:rsid w:val="00C641CA"/>
    <w:rsid w:val="00C7130C"/>
    <w:rsid w:val="00C80A1A"/>
    <w:rsid w:val="00CA454D"/>
    <w:rsid w:val="00CB1EEF"/>
    <w:rsid w:val="00CB23C5"/>
    <w:rsid w:val="00CC3F2D"/>
    <w:rsid w:val="00CD2B58"/>
    <w:rsid w:val="00CF2475"/>
    <w:rsid w:val="00CF5624"/>
    <w:rsid w:val="00D30716"/>
    <w:rsid w:val="00D34B40"/>
    <w:rsid w:val="00D42BC1"/>
    <w:rsid w:val="00D4525B"/>
    <w:rsid w:val="00D46B2E"/>
    <w:rsid w:val="00D52138"/>
    <w:rsid w:val="00D53705"/>
    <w:rsid w:val="00D54F8F"/>
    <w:rsid w:val="00D55C28"/>
    <w:rsid w:val="00D56504"/>
    <w:rsid w:val="00D571EE"/>
    <w:rsid w:val="00D57CFE"/>
    <w:rsid w:val="00D64B12"/>
    <w:rsid w:val="00D67332"/>
    <w:rsid w:val="00D725AE"/>
    <w:rsid w:val="00D9001D"/>
    <w:rsid w:val="00DA22B3"/>
    <w:rsid w:val="00DA3395"/>
    <w:rsid w:val="00DB2A49"/>
    <w:rsid w:val="00DC1789"/>
    <w:rsid w:val="00DD30B4"/>
    <w:rsid w:val="00DE03F9"/>
    <w:rsid w:val="00E45E49"/>
    <w:rsid w:val="00E66C02"/>
    <w:rsid w:val="00E66D44"/>
    <w:rsid w:val="00E702F4"/>
    <w:rsid w:val="00EA6A69"/>
    <w:rsid w:val="00ED5A15"/>
    <w:rsid w:val="00EE4CEF"/>
    <w:rsid w:val="00EF1CFE"/>
    <w:rsid w:val="00F05733"/>
    <w:rsid w:val="00F06855"/>
    <w:rsid w:val="00F3466A"/>
    <w:rsid w:val="00F37FF7"/>
    <w:rsid w:val="00F72586"/>
    <w:rsid w:val="00F9224D"/>
    <w:rsid w:val="00FB05CD"/>
    <w:rsid w:val="00FC3669"/>
    <w:rsid w:val="00FC6962"/>
    <w:rsid w:val="00FD785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D3E1A6"/>
  <w15:chartTrackingRefBased/>
  <w15:docId w15:val="{1165FA5D-3D20-40EF-9F83-22CA7387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D4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1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66D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6D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6D44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D4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66D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D4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6D44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39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39DA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66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56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07A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07A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7AA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07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AAB"/>
  </w:style>
  <w:style w:type="paragraph" w:styleId="Piedepgina">
    <w:name w:val="footer"/>
    <w:basedOn w:val="Normal"/>
    <w:link w:val="PiedepginaCar"/>
    <w:uiPriority w:val="99"/>
    <w:unhideWhenUsed/>
    <w:rsid w:val="00907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AAB"/>
  </w:style>
  <w:style w:type="character" w:styleId="Textoennegrita">
    <w:name w:val="Strong"/>
    <w:basedOn w:val="Fuentedeprrafopredeter"/>
    <w:uiPriority w:val="22"/>
    <w:qFormat/>
    <w:rsid w:val="00DD30B4"/>
    <w:rPr>
      <w:b/>
      <w:bCs/>
    </w:rPr>
  </w:style>
  <w:style w:type="character" w:styleId="AcrnimoHTML">
    <w:name w:val="HTML Acronym"/>
    <w:basedOn w:val="Fuentedeprrafopredeter"/>
    <w:uiPriority w:val="99"/>
    <w:semiHidden/>
    <w:unhideWhenUsed/>
    <w:rsid w:val="00DD30B4"/>
  </w:style>
  <w:style w:type="character" w:customStyle="1" w:styleId="bold">
    <w:name w:val="bold"/>
    <w:basedOn w:val="Fuentedeprrafopredeter"/>
    <w:rsid w:val="00D42BC1"/>
  </w:style>
  <w:style w:type="character" w:customStyle="1" w:styleId="value">
    <w:name w:val="value"/>
    <w:basedOn w:val="Fuentedeprrafopredeter"/>
    <w:rsid w:val="00D42BC1"/>
  </w:style>
  <w:style w:type="paragraph" w:customStyle="1" w:styleId="entry1">
    <w:name w:val="entry1"/>
    <w:basedOn w:val="Normal"/>
    <w:rsid w:val="0086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232AA2"/>
    <w:rPr>
      <w:i/>
      <w:iCs/>
    </w:rPr>
  </w:style>
  <w:style w:type="character" w:customStyle="1" w:styleId="info-label">
    <w:name w:val="info-label"/>
    <w:basedOn w:val="Fuentedeprrafopredeter"/>
    <w:rsid w:val="00955A5D"/>
  </w:style>
  <w:style w:type="character" w:customStyle="1" w:styleId="info-body">
    <w:name w:val="info-body"/>
    <w:basedOn w:val="Fuentedeprrafopredeter"/>
    <w:rsid w:val="00955A5D"/>
  </w:style>
  <w:style w:type="character" w:customStyle="1" w:styleId="Ttulo2Car">
    <w:name w:val="Título 2 Car"/>
    <w:basedOn w:val="Fuentedeprrafopredeter"/>
    <w:link w:val="Ttulo2"/>
    <w:uiPriority w:val="9"/>
    <w:rsid w:val="00A01E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56504"/>
    <w:pPr>
      <w:autoSpaceDE w:val="0"/>
      <w:autoSpaceDN w:val="0"/>
      <w:adjustRightInd w:val="0"/>
      <w:spacing w:after="0" w:line="240" w:lineRule="auto"/>
    </w:pPr>
    <w:rPr>
      <w:rFonts w:ascii="UIQFT I+ Swiss 721 BT" w:hAnsi="UIQFT I+ Swiss 721 BT" w:cs="UIQFT I+ Swiss 721 BT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3143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C1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159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3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082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0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4447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630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579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17/s0003598x00045038" TargetMode="External"/><Relationship Id="rId21" Type="http://schemas.openxmlformats.org/officeDocument/2006/relationships/hyperlink" Target="http://uvadoc.uva.es/handle/10324/10031" TargetMode="External"/><Relationship Id="rId42" Type="http://schemas.openxmlformats.org/officeDocument/2006/relationships/hyperlink" Target="http://tp.revistas.csic.es/index.php/tp/article/view/116/117" TargetMode="External"/><Relationship Id="rId47" Type="http://schemas.openxmlformats.org/officeDocument/2006/relationships/hyperlink" Target="http://tp.revistas.csic.es/index.php/tp/article/view/325/326" TargetMode="External"/><Relationship Id="rId63" Type="http://schemas.openxmlformats.org/officeDocument/2006/relationships/hyperlink" Target="https://doi.org/10.1086/203725" TargetMode="External"/><Relationship Id="rId68" Type="http://schemas.openxmlformats.org/officeDocument/2006/relationships/hyperlink" Target="https://doi.org/10.1086/jar.43.4.3630549" TargetMode="External"/><Relationship Id="rId84" Type="http://schemas.openxmlformats.org/officeDocument/2006/relationships/hyperlink" Target="https://en.wikipedia.org/wiki/Washington,_D.C." TargetMode="External"/><Relationship Id="rId89" Type="http://schemas.openxmlformats.org/officeDocument/2006/relationships/footer" Target="footer2.xml"/><Relationship Id="rId16" Type="http://schemas.openxmlformats.org/officeDocument/2006/relationships/hyperlink" Target="https://www.raco.cat/index.php/CotaZero/article/view/92242" TargetMode="External"/><Relationship Id="rId11" Type="http://schemas.openxmlformats.org/officeDocument/2006/relationships/hyperlink" Target="http://ceur-ws.org/Vol-2024/" TargetMode="External"/><Relationship Id="rId32" Type="http://schemas.openxmlformats.org/officeDocument/2006/relationships/hyperlink" Target="http://tp.revistas.csic.es/index.php/tp/article/view/818/841" TargetMode="External"/><Relationship Id="rId37" Type="http://schemas.openxmlformats.org/officeDocument/2006/relationships/hyperlink" Target="http://tp.revistas.csic.es/index.php/tp/article/view/192/192" TargetMode="External"/><Relationship Id="rId53" Type="http://schemas.openxmlformats.org/officeDocument/2006/relationships/hyperlink" Target="http://tp.revistas.csic.es/index.php/tp/article/view/441/456" TargetMode="External"/><Relationship Id="rId58" Type="http://schemas.openxmlformats.org/officeDocument/2006/relationships/hyperlink" Target="https://www.raco.cat/index.php/RAP/article/view/250891" TargetMode="External"/><Relationship Id="rId74" Type="http://schemas.openxmlformats.org/officeDocument/2006/relationships/hyperlink" Target="https://doi.org/10.1525/aa.1982.84.1.02a00250" TargetMode="External"/><Relationship Id="rId79" Type="http://schemas.openxmlformats.org/officeDocument/2006/relationships/hyperlink" Target="https://doi.org/10.1525/aa.1977.79.3.02a00890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3.xml"/><Relationship Id="rId14" Type="http://schemas.openxmlformats.org/officeDocument/2006/relationships/hyperlink" Target="https://www.jstor.org/stable/24616297" TargetMode="External"/><Relationship Id="rId22" Type="http://schemas.openxmlformats.org/officeDocument/2006/relationships/hyperlink" Target="https://doi.org/10.1017/S0003598X00087561" TargetMode="External"/><Relationship Id="rId27" Type="http://schemas.openxmlformats.org/officeDocument/2006/relationships/hyperlink" Target="http://uvadoc.uva.es/handle/10324/10857" TargetMode="External"/><Relationship Id="rId30" Type="http://schemas.openxmlformats.org/officeDocument/2006/relationships/hyperlink" Target="https://doi.org/10.1017/s0003598x0005821x" TargetMode="External"/><Relationship Id="rId35" Type="http://schemas.openxmlformats.org/officeDocument/2006/relationships/hyperlink" Target="http://tp.revistas.csic.es/index.php/tp/article/view/751/773" TargetMode="External"/><Relationship Id="rId43" Type="http://schemas.openxmlformats.org/officeDocument/2006/relationships/hyperlink" Target="http://tp.revistas.csic.es/index.php/tp/article/view/23/23" TargetMode="External"/><Relationship Id="rId48" Type="http://schemas.openxmlformats.org/officeDocument/2006/relationships/hyperlink" Target="https://doi.org/10.1086/ca.37.1.2744155" TargetMode="External"/><Relationship Id="rId56" Type="http://schemas.openxmlformats.org/officeDocument/2006/relationships/hyperlink" Target="https://doi.org/10.1086/204184" TargetMode="External"/><Relationship Id="rId64" Type="http://schemas.openxmlformats.org/officeDocument/2006/relationships/hyperlink" Target="http://tp.revistas.csic.es/index.php/tp/article/view/621/643" TargetMode="External"/><Relationship Id="rId69" Type="http://schemas.openxmlformats.org/officeDocument/2006/relationships/hyperlink" Target="https://doi.org/10.1525/aa.1986.88.2.02a00610" TargetMode="External"/><Relationship Id="rId77" Type="http://schemas.openxmlformats.org/officeDocument/2006/relationships/hyperlink" Target="https://doi.org/10.1086/202202" TargetMode="External"/><Relationship Id="rId8" Type="http://schemas.openxmlformats.org/officeDocument/2006/relationships/hyperlink" Target="https://orcid.org/00000027547402X" TargetMode="External"/><Relationship Id="rId51" Type="http://schemas.openxmlformats.org/officeDocument/2006/relationships/hyperlink" Target="https://doi.org/10.1525/aa.1996.98.1.02a00300" TargetMode="External"/><Relationship Id="rId72" Type="http://schemas.openxmlformats.org/officeDocument/2006/relationships/hyperlink" Target="https://doi.org/10.1086/203028" TargetMode="External"/><Relationship Id="rId80" Type="http://schemas.openxmlformats.org/officeDocument/2006/relationships/hyperlink" Target="https://doi.org/10.1017/S0003598X00063420" TargetMode="External"/><Relationship Id="rId85" Type="http://schemas.openxmlformats.org/officeDocument/2006/relationships/hyperlink" Target="https://en.wikipedia.org/wiki/Washington,_D.C.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16/j.quaint.2015.06.022" TargetMode="External"/><Relationship Id="rId17" Type="http://schemas.openxmlformats.org/officeDocument/2006/relationships/hyperlink" Target="https://doi.org/10.3989/tp.2003.v60.i2.78" TargetMode="External"/><Relationship Id="rId25" Type="http://schemas.openxmlformats.org/officeDocument/2006/relationships/hyperlink" Target="https://doi.org/10.3989/tp.1993.v50.i0.491" TargetMode="External"/><Relationship Id="rId33" Type="http://schemas.openxmlformats.org/officeDocument/2006/relationships/hyperlink" Target="https://doi.org/10.3989/tp.2018.12201" TargetMode="External"/><Relationship Id="rId38" Type="http://schemas.openxmlformats.org/officeDocument/2006/relationships/hyperlink" Target="http://tp.revistas.csic.es/index.php/tp/article/view/181/181" TargetMode="External"/><Relationship Id="rId46" Type="http://schemas.openxmlformats.org/officeDocument/2006/relationships/hyperlink" Target="http://www.patrimoniocultural.gov.pt/media/uploads/trabalhosdearqueologia/10/oconceitodeBronzeAtlanticonoquadrodopensamentoarqueologicodoseculoXX.pdf" TargetMode="External"/><Relationship Id="rId59" Type="http://schemas.openxmlformats.org/officeDocument/2006/relationships/hyperlink" Target="https://www.raco.cat/index.php/RAP/issue/view/18623" TargetMode="External"/><Relationship Id="rId67" Type="http://schemas.openxmlformats.org/officeDocument/2006/relationships/hyperlink" Target="http://doi.org/10.1017/S0079497X00006423" TargetMode="External"/><Relationship Id="rId20" Type="http://schemas.openxmlformats.org/officeDocument/2006/relationships/hyperlink" Target="https://doi.org/10.1016/s0003-5521(00)80039-4" TargetMode="External"/><Relationship Id="rId41" Type="http://schemas.openxmlformats.org/officeDocument/2006/relationships/hyperlink" Target="http://tp.revistas.csic.es/index.php/tp/article/view/106/107" TargetMode="External"/><Relationship Id="rId54" Type="http://schemas.openxmlformats.org/officeDocument/2006/relationships/hyperlink" Target="http://tp.revistas.csic.es/index.php/tp/article/view/425/439" TargetMode="External"/><Relationship Id="rId62" Type="http://schemas.openxmlformats.org/officeDocument/2006/relationships/hyperlink" Target="https://doi.org/10.1086/203848" TargetMode="External"/><Relationship Id="rId70" Type="http://schemas.openxmlformats.org/officeDocument/2006/relationships/hyperlink" Target="https://doi.org/10.2307/504608" TargetMode="External"/><Relationship Id="rId75" Type="http://schemas.openxmlformats.org/officeDocument/2006/relationships/hyperlink" Target="https://doi.org/10.1086/202842" TargetMode="External"/><Relationship Id="rId83" Type="http://schemas.openxmlformats.org/officeDocument/2006/relationships/hyperlink" Target="https://www.raco.cat/index.php/Empuries/article/view/103218/167248" TargetMode="External"/><Relationship Id="rId88" Type="http://schemas.openxmlformats.org/officeDocument/2006/relationships/footer" Target="footer1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4324/9780203072035" TargetMode="External"/><Relationship Id="rId23" Type="http://schemas.openxmlformats.org/officeDocument/2006/relationships/hyperlink" Target="https://doi.org/10.3989/tp.1997.v54.i2.367" TargetMode="External"/><Relationship Id="rId28" Type="http://schemas.openxmlformats.org/officeDocument/2006/relationships/hyperlink" Target="https://doi.org/10.1086/202600" TargetMode="External"/><Relationship Id="rId36" Type="http://schemas.openxmlformats.org/officeDocument/2006/relationships/hyperlink" Target="http://tp.revistas.csic.es/index.php/tp/article/view/359/360" TargetMode="External"/><Relationship Id="rId49" Type="http://schemas.openxmlformats.org/officeDocument/2006/relationships/hyperlink" Target="https://doi.org/10.1086/204531" TargetMode="External"/><Relationship Id="rId57" Type="http://schemas.openxmlformats.org/officeDocument/2006/relationships/hyperlink" Target="http://tp.revistas.csic.es/index.php/tp/article/view/503/520" TargetMode="External"/><Relationship Id="rId10" Type="http://schemas.openxmlformats.org/officeDocument/2006/relationships/hyperlink" Target="http://hdl.handle.net/10261/199989" TargetMode="External"/><Relationship Id="rId31" Type="http://schemas.openxmlformats.org/officeDocument/2006/relationships/hyperlink" Target="http://tp.revistas.csic.es/index.php/tp/article/view/829/852" TargetMode="External"/><Relationship Id="rId44" Type="http://schemas.openxmlformats.org/officeDocument/2006/relationships/hyperlink" Target="http://www.jstor.org/stable/3631080" TargetMode="External"/><Relationship Id="rId52" Type="http://schemas.openxmlformats.org/officeDocument/2006/relationships/hyperlink" Target="http://tp.revistas.csic.es/index.php/tp/article/view/412/425" TargetMode="External"/><Relationship Id="rId60" Type="http://schemas.openxmlformats.org/officeDocument/2006/relationships/hyperlink" Target="https://www.raco.cat/index.php/RAP/article/view/250891/443077" TargetMode="External"/><Relationship Id="rId65" Type="http://schemas.openxmlformats.org/officeDocument/2006/relationships/hyperlink" Target="http://doi.org/10.2307/281178" TargetMode="External"/><Relationship Id="rId73" Type="http://schemas.openxmlformats.org/officeDocument/2006/relationships/hyperlink" Target="https://doi.org/10.1086/202960" TargetMode="External"/><Relationship Id="rId78" Type="http://schemas.openxmlformats.org/officeDocument/2006/relationships/hyperlink" Target="https://doi.org/10.1086/202136" TargetMode="External"/><Relationship Id="rId81" Type="http://schemas.openxmlformats.org/officeDocument/2006/relationships/hyperlink" Target="https://doi.org/10.1525/aa.1974.76.1.02a01010" TargetMode="External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9783/9781934536902-008" TargetMode="External"/><Relationship Id="rId13" Type="http://schemas.openxmlformats.org/officeDocument/2006/relationships/hyperlink" Target="http://dx.doi.org/10.1016/B978-0-08-097086-8.13037-5" TargetMode="External"/><Relationship Id="rId18" Type="http://schemas.openxmlformats.org/officeDocument/2006/relationships/hyperlink" Target="https://doi.org/10.1007/978-1-4615-1297-4_4" TargetMode="External"/><Relationship Id="rId39" Type="http://schemas.openxmlformats.org/officeDocument/2006/relationships/hyperlink" Target="https://doi.org/10.1086/jar.65.4.25608270" TargetMode="External"/><Relationship Id="rId34" Type="http://schemas.openxmlformats.org/officeDocument/2006/relationships/hyperlink" Target="http://tp.revistas.csic.es/index.php/tp/article/view/776/800" TargetMode="External"/><Relationship Id="rId50" Type="http://schemas.openxmlformats.org/officeDocument/2006/relationships/hyperlink" Target="https://www.jstor.org/stable/506932" TargetMode="External"/><Relationship Id="rId55" Type="http://schemas.openxmlformats.org/officeDocument/2006/relationships/hyperlink" Target="https://doi.org/0.2307/506653" TargetMode="External"/><Relationship Id="rId76" Type="http://schemas.openxmlformats.org/officeDocument/2006/relationships/hyperlink" Target="https://doi.org/10.1086/20264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i.org/10.1017/S0003598X0005599X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doi.org/10.1007/bf00244595" TargetMode="External"/><Relationship Id="rId24" Type="http://schemas.openxmlformats.org/officeDocument/2006/relationships/hyperlink" Target="https://doi.org/10.3989/tp.1993.v50.i0.489" TargetMode="External"/><Relationship Id="rId40" Type="http://schemas.openxmlformats.org/officeDocument/2006/relationships/hyperlink" Target="http://tp.revistas.csic.es/index.php/tp/article/view/155/156" TargetMode="External"/><Relationship Id="rId45" Type="http://schemas.openxmlformats.org/officeDocument/2006/relationships/hyperlink" Target="https://doi.org/10.1177/146195710000300206" TargetMode="External"/><Relationship Id="rId66" Type="http://schemas.openxmlformats.org/officeDocument/2006/relationships/hyperlink" Target="https://doi.org/10.1086/203551" TargetMode="External"/><Relationship Id="rId87" Type="http://schemas.openxmlformats.org/officeDocument/2006/relationships/header" Target="header2.xml"/><Relationship Id="rId61" Type="http://schemas.openxmlformats.org/officeDocument/2006/relationships/hyperlink" Target="https://doi.org/10.2307/505903" TargetMode="External"/><Relationship Id="rId82" Type="http://schemas.openxmlformats.org/officeDocument/2006/relationships/hyperlink" Target="https://doi.org/10.1525/aa.1973.75.4.02a01290" TargetMode="External"/><Relationship Id="rId19" Type="http://schemas.openxmlformats.org/officeDocument/2006/relationships/hyperlink" Target="https://doi.org/10.1016/b0-08-043076-7/02062-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84FC3-1E8B-4414-B314-30E80EE2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11452</Words>
  <Characters>62991</Characters>
  <Application>Microsoft Office Word</Application>
  <DocSecurity>4</DocSecurity>
  <Lines>524</Lines>
  <Paragraphs>148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CCHS</cp:lastModifiedBy>
  <cp:revision>2</cp:revision>
  <dcterms:created xsi:type="dcterms:W3CDTF">2020-07-08T08:17:00Z</dcterms:created>
  <dcterms:modified xsi:type="dcterms:W3CDTF">2020-07-08T08:17:00Z</dcterms:modified>
</cp:coreProperties>
</file>